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DC977" w14:textId="72212023" w:rsidR="00600462" w:rsidRPr="00644D75" w:rsidRDefault="00C469E2" w:rsidP="00C469E2">
      <w:pPr>
        <w:spacing w:before="120"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Warsztat. </w:t>
      </w:r>
      <w:r w:rsidR="00644D75">
        <w:rPr>
          <w:rFonts w:ascii="Century Gothic" w:hAnsi="Century Gothic"/>
          <w:b/>
          <w:bCs/>
        </w:rPr>
        <w:t>Jak poznać potrzeby</w:t>
      </w:r>
      <w:r w:rsidR="00600462" w:rsidRPr="0040099D">
        <w:rPr>
          <w:rFonts w:ascii="Century Gothic" w:hAnsi="Century Gothic"/>
          <w:b/>
          <w:bCs/>
        </w:rPr>
        <w:t xml:space="preserve"> w naszym środowisku?</w:t>
      </w:r>
    </w:p>
    <w:p w14:paraId="064F1B5E" w14:textId="30F71778" w:rsidR="00600462" w:rsidRPr="0040099D" w:rsidRDefault="00600462" w:rsidP="0040099D">
      <w:pPr>
        <w:pStyle w:val="Bezodstpw"/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Formy i techniki pracy: </w:t>
      </w:r>
      <w:r w:rsidRPr="0040099D">
        <w:rPr>
          <w:rFonts w:ascii="Century Gothic" w:hAnsi="Century Gothic"/>
          <w:sz w:val="20"/>
          <w:szCs w:val="20"/>
        </w:rPr>
        <w:t>praca w grupie</w:t>
      </w:r>
      <w:r w:rsidR="00644D75">
        <w:rPr>
          <w:rFonts w:ascii="Century Gothic" w:hAnsi="Century Gothic"/>
          <w:sz w:val="20"/>
          <w:szCs w:val="20"/>
        </w:rPr>
        <w:t>, praca indywidualna</w:t>
      </w:r>
    </w:p>
    <w:p w14:paraId="5D227767" w14:textId="792A1FDD" w:rsidR="00600462" w:rsidRPr="0040099D" w:rsidRDefault="00600462" w:rsidP="0040099D">
      <w:pPr>
        <w:pStyle w:val="Standard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Czas trwania: </w:t>
      </w:r>
      <w:r w:rsidR="00644D75">
        <w:rPr>
          <w:rFonts w:ascii="Century Gothic" w:hAnsi="Century Gothic"/>
          <w:sz w:val="20"/>
          <w:szCs w:val="20"/>
        </w:rPr>
        <w:t xml:space="preserve">3 godziny; </w:t>
      </w:r>
      <w:r w:rsidRPr="0040099D">
        <w:rPr>
          <w:rFonts w:ascii="Century Gothic" w:hAnsi="Century Gothic"/>
          <w:sz w:val="20"/>
          <w:szCs w:val="20"/>
        </w:rPr>
        <w:t>możliwe jest podzielenie warsztatu na 2 części: I - wprowadzenie i przygotowanie do zadania praktycznego (ok. 70-80 minut), podsumowanie zadania praktycznego i planowanie (ok. 120 min.)</w:t>
      </w:r>
    </w:p>
    <w:p w14:paraId="45AC6310" w14:textId="1AD6AE95" w:rsidR="00600462" w:rsidRPr="0040099D" w:rsidRDefault="00302DA3" w:rsidP="00302DA3">
      <w:pPr>
        <w:pStyle w:val="Standard"/>
        <w:spacing w:before="120"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Cele: </w:t>
      </w:r>
      <w:r w:rsidR="00600462" w:rsidRPr="0040099D">
        <w:rPr>
          <w:rFonts w:ascii="Century Gothic" w:hAnsi="Century Gothic"/>
          <w:sz w:val="20"/>
          <w:szCs w:val="20"/>
        </w:rPr>
        <w:t xml:space="preserve">uświadomienie znaczenia diagnozy dla dobrego planowana działań; poznanie </w:t>
      </w:r>
      <w:r w:rsidR="00644D75">
        <w:rPr>
          <w:rFonts w:ascii="Century Gothic" w:hAnsi="Century Gothic"/>
          <w:sz w:val="20"/>
          <w:szCs w:val="20"/>
        </w:rPr>
        <w:t>i przećwiczenie wybranych</w:t>
      </w:r>
      <w:r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>aktywnych metod zbierania informacji o s</w:t>
      </w:r>
      <w:r>
        <w:rPr>
          <w:rFonts w:ascii="Century Gothic" w:hAnsi="Century Gothic"/>
          <w:sz w:val="20"/>
          <w:szCs w:val="20"/>
        </w:rPr>
        <w:t>połeczności lokalnej;</w:t>
      </w:r>
      <w:r w:rsidR="00600462" w:rsidRPr="0040099D">
        <w:rPr>
          <w:rFonts w:ascii="Century Gothic" w:hAnsi="Century Gothic"/>
          <w:sz w:val="20"/>
          <w:szCs w:val="20"/>
        </w:rPr>
        <w:t xml:space="preserve"> planowanie działań mających na celu zdobycie informacji o potrzebach i zasobach społeczności lokalnej.</w:t>
      </w:r>
    </w:p>
    <w:p w14:paraId="795B710B" w14:textId="7F4B6F7A" w:rsidR="00600462" w:rsidRPr="0040099D" w:rsidRDefault="00600462" w:rsidP="0040099D">
      <w:pPr>
        <w:pStyle w:val="Bezodstpw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 xml:space="preserve">Co będzie potrzebne: </w:t>
      </w:r>
      <w:r w:rsidR="00302DA3" w:rsidRPr="00302DA3">
        <w:rPr>
          <w:rFonts w:ascii="Century Gothic" w:hAnsi="Century Gothic"/>
          <w:bCs/>
          <w:sz w:val="20"/>
          <w:szCs w:val="20"/>
        </w:rPr>
        <w:t>arkusze papieru, flamastry, karteczki typu post-</w:t>
      </w:r>
      <w:proofErr w:type="spellStart"/>
      <w:r w:rsidR="00302DA3" w:rsidRPr="00302DA3">
        <w:rPr>
          <w:rFonts w:ascii="Century Gothic" w:hAnsi="Century Gothic"/>
          <w:bCs/>
          <w:sz w:val="20"/>
          <w:szCs w:val="20"/>
        </w:rPr>
        <w:t>it</w:t>
      </w:r>
      <w:proofErr w:type="spellEnd"/>
      <w:r w:rsidR="00302DA3" w:rsidRPr="00302DA3">
        <w:rPr>
          <w:rFonts w:ascii="Century Gothic" w:hAnsi="Century Gothic"/>
          <w:bCs/>
          <w:sz w:val="20"/>
          <w:szCs w:val="20"/>
        </w:rPr>
        <w:t>, wydrukowane materiały pomocnicze</w:t>
      </w:r>
    </w:p>
    <w:p w14:paraId="343E148E" w14:textId="77777777" w:rsidR="00600462" w:rsidRPr="0040099D" w:rsidRDefault="00600462" w:rsidP="0040099D">
      <w:pPr>
        <w:pStyle w:val="Bezodstpw"/>
        <w:spacing w:before="120" w:after="120"/>
        <w:jc w:val="both"/>
        <w:rPr>
          <w:rFonts w:ascii="Century Gothic" w:hAnsi="Century Gothic"/>
          <w:b/>
          <w:sz w:val="20"/>
          <w:szCs w:val="20"/>
        </w:rPr>
      </w:pPr>
      <w:r w:rsidRPr="0040099D">
        <w:rPr>
          <w:rFonts w:ascii="Century Gothic" w:hAnsi="Century Gothic"/>
          <w:b/>
          <w:sz w:val="20"/>
          <w:szCs w:val="20"/>
        </w:rPr>
        <w:t>Przebieg:</w:t>
      </w:r>
    </w:p>
    <w:p w14:paraId="6CF63B5F" w14:textId="53BC557A" w:rsidR="00600462" w:rsidRPr="0040099D" w:rsidRDefault="00644D75" w:rsidP="00644D75">
      <w:pPr>
        <w:pStyle w:val="Standard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644D75">
        <w:rPr>
          <w:rFonts w:ascii="Century Gothic" w:hAnsi="Century Gothic"/>
          <w:b/>
          <w:bCs/>
          <w:sz w:val="20"/>
          <w:szCs w:val="20"/>
        </w:rPr>
        <w:t>Diagnoza – co to takiego?</w:t>
      </w:r>
      <w:r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>Przedstaw uczniom cele warsztatu oraz objaśnij, jak będą pracować. Następnie rozwieś na ścianie lub rozłóż na podłodze arkusze papieru z wypisanymi na nich pytaniami:</w:t>
      </w:r>
    </w:p>
    <w:p w14:paraId="6B7F0574" w14:textId="0B223A79" w:rsidR="00600462" w:rsidRPr="0040099D" w:rsidRDefault="00600462" w:rsidP="00302DA3">
      <w:pPr>
        <w:pStyle w:val="Standard"/>
        <w:numPr>
          <w:ilvl w:val="0"/>
          <w:numId w:val="42"/>
        </w:numPr>
        <w:spacing w:before="120"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 xml:space="preserve">Skąd wiemy, jakie działania </w:t>
      </w:r>
      <w:proofErr w:type="spellStart"/>
      <w:r w:rsidRPr="0040099D">
        <w:rPr>
          <w:rFonts w:ascii="Century Gothic" w:hAnsi="Century Gothic"/>
          <w:i/>
          <w:iCs/>
          <w:sz w:val="20"/>
          <w:szCs w:val="20"/>
        </w:rPr>
        <w:t>wolontariacki</w:t>
      </w:r>
      <w:r w:rsidR="00302DA3">
        <w:rPr>
          <w:rFonts w:ascii="Century Gothic" w:hAnsi="Century Gothic"/>
          <w:i/>
          <w:iCs/>
          <w:sz w:val="20"/>
          <w:szCs w:val="20"/>
        </w:rPr>
        <w:t>e</w:t>
      </w:r>
      <w:proofErr w:type="spellEnd"/>
      <w:r w:rsidR="00302DA3">
        <w:rPr>
          <w:rFonts w:ascii="Century Gothic" w:hAnsi="Century Gothic"/>
          <w:i/>
          <w:iCs/>
          <w:sz w:val="20"/>
          <w:szCs w:val="20"/>
        </w:rPr>
        <w:t xml:space="preserve"> są potrzebne w naszej szkole/</w:t>
      </w:r>
      <w:r w:rsidRPr="0040099D">
        <w:rPr>
          <w:rFonts w:ascii="Century Gothic" w:hAnsi="Century Gothic"/>
          <w:i/>
          <w:iCs/>
          <w:sz w:val="20"/>
          <w:szCs w:val="20"/>
        </w:rPr>
        <w:t>okolicy?</w:t>
      </w:r>
    </w:p>
    <w:p w14:paraId="604110D2" w14:textId="58834EBC" w:rsidR="00600462" w:rsidRPr="0040099D" w:rsidRDefault="00600462" w:rsidP="00302DA3">
      <w:pPr>
        <w:pStyle w:val="Standard"/>
        <w:numPr>
          <w:ilvl w:val="0"/>
          <w:numId w:val="42"/>
        </w:numPr>
        <w:spacing w:before="120"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 xml:space="preserve">Czego chciałbym/chciałabym się dowiedzieć o osobach, z którymi pracujemy? </w:t>
      </w:r>
      <w:r w:rsidRPr="0040099D">
        <w:rPr>
          <w:rFonts w:ascii="Century Gothic" w:hAnsi="Century Gothic"/>
          <w:sz w:val="20"/>
          <w:szCs w:val="20"/>
        </w:rPr>
        <w:t xml:space="preserve">Można tu podać przykład konkretnej grupy, do której kierujecie już działania (np. </w:t>
      </w:r>
      <w:r w:rsidRPr="00302DA3">
        <w:rPr>
          <w:rFonts w:ascii="Century Gothic" w:hAnsi="Century Gothic"/>
          <w:i/>
          <w:iCs/>
          <w:sz w:val="20"/>
          <w:szCs w:val="20"/>
        </w:rPr>
        <w:t>Czego chciałbym się dowiedzieć o sytuacji w schronisku dla zwierząt na Paluchu?</w:t>
      </w:r>
      <w:r w:rsidRPr="0040099D">
        <w:rPr>
          <w:rFonts w:ascii="Century Gothic" w:hAnsi="Century Gothic"/>
          <w:sz w:val="20"/>
          <w:szCs w:val="20"/>
        </w:rPr>
        <w:t>]</w:t>
      </w:r>
    </w:p>
    <w:p w14:paraId="3B2F2A5F" w14:textId="16A2D30D" w:rsidR="00600462" w:rsidRPr="0040099D" w:rsidRDefault="00600462" w:rsidP="00302DA3">
      <w:pPr>
        <w:pStyle w:val="Standard"/>
        <w:numPr>
          <w:ilvl w:val="0"/>
          <w:numId w:val="42"/>
        </w:numPr>
        <w:spacing w:before="120"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 xml:space="preserve">Po co zdobywać informacje o potrzebach i pomysłach na działania </w:t>
      </w:r>
      <w:proofErr w:type="spellStart"/>
      <w:r w:rsidRPr="0040099D">
        <w:rPr>
          <w:rFonts w:ascii="Century Gothic" w:hAnsi="Century Gothic"/>
          <w:i/>
          <w:iCs/>
          <w:sz w:val="20"/>
          <w:szCs w:val="20"/>
        </w:rPr>
        <w:t>wolontariackie</w:t>
      </w:r>
      <w:proofErr w:type="spellEnd"/>
      <w:r w:rsidRPr="0040099D">
        <w:rPr>
          <w:rFonts w:ascii="Century Gothic" w:hAnsi="Century Gothic"/>
          <w:i/>
          <w:iCs/>
          <w:sz w:val="20"/>
          <w:szCs w:val="20"/>
        </w:rPr>
        <w:t>?</w:t>
      </w:r>
    </w:p>
    <w:p w14:paraId="7F874AF2" w14:textId="741D6B90" w:rsidR="00600462" w:rsidRPr="0040099D" w:rsidRDefault="00600462" w:rsidP="00302DA3">
      <w:pPr>
        <w:pStyle w:val="Standard"/>
        <w:numPr>
          <w:ilvl w:val="0"/>
          <w:numId w:val="42"/>
        </w:numPr>
        <w:spacing w:before="120" w:after="120"/>
        <w:jc w:val="both"/>
        <w:rPr>
          <w:rFonts w:ascii="Century Gothic" w:hAnsi="Century Gothic"/>
          <w:i/>
          <w:iCs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>Jak można zdobywać informacje o tym, czego potrzebują osoby z którymi i dla których działamy?</w:t>
      </w:r>
    </w:p>
    <w:p w14:paraId="17E935C2" w14:textId="70906887" w:rsidR="00600462" w:rsidRPr="0040099D" w:rsidRDefault="00600462" w:rsidP="00302DA3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W pierwszej części uczniowie mają 5 minut na swobodne przechadzanie się pomiędzy kartkami z pytaniami i dopisywanie swoich odpowiedzi – bezpośrednio na kartkach lub na karteczkach samoprzylepnych. Poproś o zwięzłe i czytelne zapisy.</w:t>
      </w:r>
    </w:p>
    <w:p w14:paraId="746D8943" w14:textId="78A6CD43" w:rsidR="00600462" w:rsidRPr="0040099D" w:rsidRDefault="00600462" w:rsidP="0040099D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Po tym czasie krótko podsumuj każde pytanie i odpowiedzi, jakie zostały umieszczone. W podsumowaniu zwrócić uwagę na następujące aspekty:</w:t>
      </w:r>
    </w:p>
    <w:p w14:paraId="2937BE76" w14:textId="2BCD6250" w:rsidR="00600462" w:rsidRPr="0040099D" w:rsidRDefault="00600462" w:rsidP="0040099D">
      <w:pPr>
        <w:pStyle w:val="Standard"/>
        <w:numPr>
          <w:ilvl w:val="0"/>
          <w:numId w:val="43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Warto zdobywać informacje o sytuacji w naszej społeczności, żeby nasze działania były lepiej dostosowane do realnych potrzeb, ale również naszych zainteresowań i umiejętności. Wpływa to pozytywnie na motywację nas jako wolontariuszy i jakość naszych działań.</w:t>
      </w:r>
    </w:p>
    <w:p w14:paraId="5A9276BA" w14:textId="0743CD88" w:rsidR="00600462" w:rsidRPr="0040099D" w:rsidRDefault="00600462" w:rsidP="0040099D">
      <w:pPr>
        <w:pStyle w:val="Standard"/>
        <w:numPr>
          <w:ilvl w:val="0"/>
          <w:numId w:val="43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Pytanie się osób, z którymi pracujemy albo dla których planujemy działania o ich potrzeby sprawia, że nie są one tylko biernymi odbiorcami działań, ale mogą je z nami współtworzyć.</w:t>
      </w:r>
    </w:p>
    <w:p w14:paraId="3FE1B0CF" w14:textId="77777777" w:rsidR="00600462" w:rsidRPr="0040099D" w:rsidRDefault="00600462" w:rsidP="0040099D">
      <w:pPr>
        <w:pStyle w:val="Standard"/>
        <w:numPr>
          <w:ilvl w:val="0"/>
          <w:numId w:val="43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Często wpadamy w rutynę prowadząc wiele lat z rzędu te same działania – zrobienie diagnozy pomoże nam sprawdzić, czy rzeczywiście jest to potrzebne.</w:t>
      </w:r>
    </w:p>
    <w:p w14:paraId="4C095C82" w14:textId="4AAFC440" w:rsidR="00600462" w:rsidRPr="00302DA3" w:rsidRDefault="00600462" w:rsidP="00302DA3">
      <w:pPr>
        <w:pStyle w:val="Standard"/>
        <w:numPr>
          <w:ilvl w:val="0"/>
          <w:numId w:val="43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Metod zdobywania informacji jest wiele – nie w</w:t>
      </w:r>
      <w:r w:rsidR="00644D75">
        <w:rPr>
          <w:rFonts w:ascii="Century Gothic" w:hAnsi="Century Gothic"/>
          <w:sz w:val="20"/>
          <w:szCs w:val="20"/>
        </w:rPr>
        <w:t>arto poprzestawać na ankiecie. K</w:t>
      </w:r>
      <w:r w:rsidRPr="0040099D">
        <w:rPr>
          <w:rFonts w:ascii="Century Gothic" w:hAnsi="Century Gothic"/>
          <w:sz w:val="20"/>
          <w:szCs w:val="20"/>
        </w:rPr>
        <w:t>reatywne metody, jakie poznacie w dalszej części warsztatu same w sobie są wartościowymi działaniami.</w:t>
      </w:r>
    </w:p>
    <w:p w14:paraId="4DB6B771" w14:textId="7A32ABB8" w:rsidR="008D5789" w:rsidRPr="0040099D" w:rsidRDefault="00644D75" w:rsidP="00644D75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644D75">
        <w:rPr>
          <w:rFonts w:ascii="Century Gothic" w:hAnsi="Century Gothic"/>
          <w:b/>
          <w:bCs/>
          <w:sz w:val="20"/>
          <w:szCs w:val="20"/>
        </w:rPr>
        <w:t>Jak postrzegamy rzeczywistość – bajka.</w:t>
      </w:r>
      <w:r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>Poproś uczniów, by usiedli swobodnie (na podłodze lub w ławkach). Przeczytaj lub rozdaj uczniom do przeczytania bajkę</w:t>
      </w:r>
      <w:r w:rsidR="00302DA3">
        <w:rPr>
          <w:rFonts w:ascii="Century Gothic" w:hAnsi="Century Gothic"/>
          <w:sz w:val="20"/>
          <w:szCs w:val="20"/>
        </w:rPr>
        <w:t>: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</w:p>
    <w:p w14:paraId="56446162" w14:textId="77777777" w:rsidR="00644D75" w:rsidRDefault="008D5789" w:rsidP="00644D75">
      <w:pPr>
        <w:spacing w:before="120" w:after="120"/>
        <w:ind w:left="360"/>
        <w:jc w:val="both"/>
        <w:rPr>
          <w:rFonts w:ascii="Century Gothic" w:eastAsia="Times New Roman" w:hAnsi="Century Gothic"/>
          <w:i/>
          <w:sz w:val="20"/>
          <w:szCs w:val="20"/>
          <w:lang w:eastAsia="pl-PL"/>
        </w:rPr>
      </w:pPr>
      <w:r w:rsidRPr="0040099D">
        <w:rPr>
          <w:rFonts w:ascii="Century Gothic" w:eastAsia="Times New Roman" w:hAnsi="Century Gothic"/>
          <w:i/>
          <w:sz w:val="20"/>
          <w:szCs w:val="20"/>
          <w:lang w:eastAsia="pl-PL"/>
        </w:rPr>
        <w:t>Było sobie czterech ślepców, którzy wędrowali przez świat. W pewnym momencie napotkali przeszkodę. A</w:t>
      </w:r>
      <w:r w:rsidR="00644D75">
        <w:rPr>
          <w:rFonts w:ascii="Century Gothic" w:eastAsia="Times New Roman" w:hAnsi="Century Gothic"/>
          <w:i/>
          <w:sz w:val="20"/>
          <w:szCs w:val="20"/>
          <w:lang w:eastAsia="pl-PL"/>
        </w:rPr>
        <w:t>by zorientować się, co to jest,</w:t>
      </w:r>
      <w:r w:rsidRPr="0040099D">
        <w:rPr>
          <w:rFonts w:ascii="Century Gothic" w:eastAsia="Times New Roman" w:hAnsi="Century Gothic"/>
          <w:i/>
          <w:sz w:val="20"/>
          <w:szCs w:val="20"/>
          <w:lang w:eastAsia="pl-PL"/>
        </w:rPr>
        <w:t xml:space="preserve"> zaczęli jej dotykać. - To jest gruba lina – powiedział jeden. - Nie, to kolumna – stwierdził drugi. - Nie macie racji, to jest wąż – zdenerwował się trzeci. Czwarty natomiast stwierdził – to dzida. Pokłócili się i rozeszli każdy </w:t>
      </w:r>
      <w:r w:rsidRPr="0040099D">
        <w:rPr>
          <w:rFonts w:ascii="Century Gothic" w:eastAsia="Times New Roman" w:hAnsi="Century Gothic"/>
          <w:i/>
          <w:sz w:val="20"/>
          <w:szCs w:val="20"/>
          <w:lang w:eastAsia="pl-PL"/>
        </w:rPr>
        <w:lastRenderedPageBreak/>
        <w:t>w swoją stronę. Tymczasem był to... słoń. Jeden ze ślepców dotykał ogona, drugi nogi,</w:t>
      </w:r>
      <w:r w:rsidR="00644D75">
        <w:rPr>
          <w:rFonts w:ascii="Century Gothic" w:eastAsia="Times New Roman" w:hAnsi="Century Gothic"/>
          <w:i/>
          <w:sz w:val="20"/>
          <w:szCs w:val="20"/>
          <w:lang w:eastAsia="pl-PL"/>
        </w:rPr>
        <w:t xml:space="preserve"> trzeci trąby, a czwarty – kła.</w:t>
      </w:r>
    </w:p>
    <w:p w14:paraId="21B8B6D7" w14:textId="77777777" w:rsidR="00644D75" w:rsidRDefault="008D5789" w:rsidP="00644D75">
      <w:pPr>
        <w:spacing w:before="120" w:after="120"/>
        <w:ind w:left="360"/>
        <w:jc w:val="both"/>
        <w:rPr>
          <w:rFonts w:ascii="Century Gothic" w:eastAsia="Times New Roman" w:hAnsi="Century Gothic"/>
          <w:i/>
          <w:sz w:val="20"/>
          <w:szCs w:val="20"/>
          <w:lang w:eastAsia="pl-PL"/>
        </w:rPr>
      </w:pPr>
      <w:r w:rsidRPr="0040099D">
        <w:rPr>
          <w:rFonts w:ascii="Century Gothic" w:hAnsi="Century Gothic"/>
          <w:sz w:val="20"/>
          <w:szCs w:val="20"/>
        </w:rPr>
        <w:t>Po zapoznaniu uczestników z bajk</w:t>
      </w:r>
      <w:r w:rsidR="00644D75">
        <w:rPr>
          <w:rFonts w:ascii="Century Gothic" w:hAnsi="Century Gothic"/>
          <w:sz w:val="20"/>
          <w:szCs w:val="20"/>
        </w:rPr>
        <w:t>ą zapytaj ich, jak ją rozumieją:</w:t>
      </w:r>
      <w:r w:rsidRPr="0040099D">
        <w:rPr>
          <w:rFonts w:ascii="Century Gothic" w:hAnsi="Century Gothic"/>
          <w:sz w:val="20"/>
          <w:szCs w:val="20"/>
        </w:rPr>
        <w:t xml:space="preserve"> </w:t>
      </w:r>
      <w:r w:rsidR="00644D75">
        <w:rPr>
          <w:rFonts w:ascii="Century Gothic" w:hAnsi="Century Gothic"/>
          <w:i/>
          <w:iCs/>
          <w:sz w:val="20"/>
          <w:szCs w:val="20"/>
        </w:rPr>
        <w:t>Co mówi nam</w:t>
      </w:r>
      <w:r w:rsidRPr="00302DA3">
        <w:rPr>
          <w:rFonts w:ascii="Century Gothic" w:hAnsi="Century Gothic"/>
          <w:i/>
          <w:iCs/>
          <w:sz w:val="20"/>
          <w:szCs w:val="20"/>
        </w:rPr>
        <w:t xml:space="preserve"> o tym, jak poszczególne osoby postrzegają świat? Dlaczego nie powinniśmy polegać na jednostkowych opiniach, a starać się poznać jak najwięcej punktów widzenia?</w:t>
      </w:r>
      <w:r w:rsidRPr="0040099D"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 xml:space="preserve">Zapytaj </w:t>
      </w:r>
      <w:r w:rsidRPr="0040099D">
        <w:rPr>
          <w:rFonts w:ascii="Century Gothic" w:hAnsi="Century Gothic"/>
          <w:sz w:val="20"/>
          <w:szCs w:val="20"/>
        </w:rPr>
        <w:t xml:space="preserve">też </w:t>
      </w:r>
      <w:r w:rsidR="00600462" w:rsidRPr="0040099D">
        <w:rPr>
          <w:rFonts w:ascii="Century Gothic" w:hAnsi="Century Gothic"/>
          <w:sz w:val="20"/>
          <w:szCs w:val="20"/>
        </w:rPr>
        <w:t>jak ją rozumieją w kontekście zdobywania informacji o społeczności?</w:t>
      </w:r>
    </w:p>
    <w:p w14:paraId="067B158B" w14:textId="77777777" w:rsidR="00644D75" w:rsidRDefault="00600462" w:rsidP="00644D75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Zwróć uwagę na to, że każdy z nas postrzega świat w sposób bardzo subiektywny, jednocześnie zakładając, że inne </w:t>
      </w:r>
      <w:r w:rsidR="008D5789" w:rsidRPr="0040099D">
        <w:rPr>
          <w:rFonts w:ascii="Century Gothic" w:hAnsi="Century Gothic"/>
          <w:sz w:val="20"/>
          <w:szCs w:val="20"/>
        </w:rPr>
        <w:t>osoby postrzegają go tak samo (</w:t>
      </w:r>
      <w:r w:rsidRPr="0040099D">
        <w:rPr>
          <w:rFonts w:ascii="Century Gothic" w:hAnsi="Century Gothic"/>
          <w:sz w:val="20"/>
          <w:szCs w:val="20"/>
        </w:rPr>
        <w:t>co</w:t>
      </w:r>
      <w:r w:rsidR="008D5789" w:rsidRPr="0040099D">
        <w:rPr>
          <w:rFonts w:ascii="Century Gothic" w:hAnsi="Century Gothic"/>
          <w:sz w:val="20"/>
          <w:szCs w:val="20"/>
        </w:rPr>
        <w:t xml:space="preserve"> oczywiście</w:t>
      </w:r>
      <w:r w:rsidRPr="0040099D">
        <w:rPr>
          <w:rFonts w:ascii="Century Gothic" w:hAnsi="Century Gothic"/>
          <w:sz w:val="20"/>
          <w:szCs w:val="20"/>
        </w:rPr>
        <w:t xml:space="preserve"> nie jest prawdą</w:t>
      </w:r>
      <w:r w:rsidR="008D5789" w:rsidRPr="0040099D">
        <w:rPr>
          <w:rFonts w:ascii="Century Gothic" w:hAnsi="Century Gothic"/>
          <w:sz w:val="20"/>
          <w:szCs w:val="20"/>
        </w:rPr>
        <w:t xml:space="preserve">). Często </w:t>
      </w:r>
      <w:r w:rsidRPr="0040099D">
        <w:rPr>
          <w:rFonts w:ascii="Century Gothic" w:hAnsi="Century Gothic"/>
          <w:sz w:val="20"/>
          <w:szCs w:val="20"/>
        </w:rPr>
        <w:t xml:space="preserve">rzeczy, które </w:t>
      </w:r>
      <w:r w:rsidR="008D5789" w:rsidRPr="0040099D">
        <w:rPr>
          <w:rFonts w:ascii="Century Gothic" w:hAnsi="Century Gothic"/>
          <w:sz w:val="20"/>
          <w:szCs w:val="20"/>
        </w:rPr>
        <w:t xml:space="preserve">nam </w:t>
      </w:r>
      <w:r w:rsidRPr="0040099D">
        <w:rPr>
          <w:rFonts w:ascii="Century Gothic" w:hAnsi="Century Gothic"/>
          <w:sz w:val="20"/>
          <w:szCs w:val="20"/>
        </w:rPr>
        <w:t>wydają się oczywiste, nie są</w:t>
      </w:r>
      <w:r w:rsidR="008D5789" w:rsidRPr="0040099D">
        <w:rPr>
          <w:rFonts w:ascii="Century Gothic" w:hAnsi="Century Gothic"/>
          <w:sz w:val="20"/>
          <w:szCs w:val="20"/>
        </w:rPr>
        <w:t xml:space="preserve"> takie dla wszystkich.</w:t>
      </w:r>
      <w:r w:rsidR="00644D75">
        <w:rPr>
          <w:rFonts w:ascii="Century Gothic" w:eastAsia="Times New Roman" w:hAnsi="Century Gothic"/>
          <w:i/>
          <w:sz w:val="20"/>
          <w:szCs w:val="20"/>
          <w:lang w:eastAsia="pl-PL"/>
        </w:rPr>
        <w:t xml:space="preserve"> </w:t>
      </w:r>
      <w:r w:rsidRPr="0040099D">
        <w:rPr>
          <w:rFonts w:ascii="Century Gothic" w:hAnsi="Century Gothic"/>
          <w:sz w:val="20"/>
          <w:szCs w:val="20"/>
        </w:rPr>
        <w:t xml:space="preserve">Wszelkie dodatkowe punkty widzenia i informacje, jakie możemy uzyskać, pozwalają nam lepiej dostosować nasze działania do aktualnej sytuacji i rzeczywistych potrzeb. Jednocześnie </w:t>
      </w:r>
      <w:r w:rsidR="008D5789" w:rsidRPr="0040099D">
        <w:rPr>
          <w:rFonts w:ascii="Century Gothic" w:hAnsi="Century Gothic"/>
          <w:sz w:val="20"/>
          <w:szCs w:val="20"/>
        </w:rPr>
        <w:t>podkreśl</w:t>
      </w:r>
      <w:r w:rsidRPr="0040099D">
        <w:rPr>
          <w:rFonts w:ascii="Century Gothic" w:hAnsi="Century Gothic"/>
          <w:sz w:val="20"/>
          <w:szCs w:val="20"/>
        </w:rPr>
        <w:t xml:space="preserve">, że żadne badanie nie daje </w:t>
      </w:r>
      <w:r w:rsidR="008D5789" w:rsidRPr="0040099D">
        <w:rPr>
          <w:rFonts w:ascii="Century Gothic" w:hAnsi="Century Gothic"/>
          <w:sz w:val="20"/>
          <w:szCs w:val="20"/>
        </w:rPr>
        <w:t xml:space="preserve">nam </w:t>
      </w:r>
      <w:r w:rsidRPr="0040099D">
        <w:rPr>
          <w:rFonts w:ascii="Century Gothic" w:hAnsi="Century Gothic"/>
          <w:sz w:val="20"/>
          <w:szCs w:val="20"/>
        </w:rPr>
        <w:t xml:space="preserve">całkowicie obiektywnego </w:t>
      </w:r>
      <w:r w:rsidR="008D5789" w:rsidRPr="0040099D">
        <w:rPr>
          <w:rFonts w:ascii="Century Gothic" w:hAnsi="Century Gothic"/>
          <w:sz w:val="20"/>
          <w:szCs w:val="20"/>
        </w:rPr>
        <w:t xml:space="preserve"> i pełnego </w:t>
      </w:r>
      <w:r w:rsidRPr="0040099D">
        <w:rPr>
          <w:rFonts w:ascii="Century Gothic" w:hAnsi="Century Gothic"/>
          <w:sz w:val="20"/>
          <w:szCs w:val="20"/>
        </w:rPr>
        <w:t>obrazu.</w:t>
      </w:r>
    </w:p>
    <w:p w14:paraId="1CD5D0AC" w14:textId="5640758A" w:rsidR="00644D75" w:rsidRDefault="00644D75" w:rsidP="001974E0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644D75">
        <w:rPr>
          <w:rFonts w:ascii="Century Gothic" w:hAnsi="Century Gothic"/>
          <w:b/>
          <w:bCs/>
          <w:sz w:val="20"/>
          <w:szCs w:val="20"/>
        </w:rPr>
        <w:t>Przyg</w:t>
      </w:r>
      <w:r>
        <w:rPr>
          <w:rFonts w:ascii="Century Gothic" w:hAnsi="Century Gothic"/>
          <w:b/>
          <w:bCs/>
          <w:sz w:val="20"/>
          <w:szCs w:val="20"/>
        </w:rPr>
        <w:t>otowujemy badanie</w:t>
      </w:r>
      <w:r w:rsidRPr="00644D75">
        <w:rPr>
          <w:rFonts w:ascii="Century Gothic" w:hAnsi="Century Gothic"/>
          <w:b/>
          <w:bCs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8D5789" w:rsidRPr="0040099D">
        <w:rPr>
          <w:rFonts w:ascii="Century Gothic" w:hAnsi="Century Gothic"/>
          <w:sz w:val="20"/>
          <w:szCs w:val="20"/>
        </w:rPr>
        <w:t xml:space="preserve">Podziel uczniów na </w:t>
      </w:r>
      <w:r w:rsidR="00600462" w:rsidRPr="0040099D">
        <w:rPr>
          <w:rFonts w:ascii="Century Gothic" w:hAnsi="Century Gothic"/>
          <w:sz w:val="20"/>
          <w:szCs w:val="20"/>
        </w:rPr>
        <w:t>4-5 grup</w:t>
      </w:r>
      <w:r w:rsidR="008D5789" w:rsidRPr="0040099D">
        <w:rPr>
          <w:rFonts w:ascii="Century Gothic" w:hAnsi="Century Gothic"/>
          <w:sz w:val="20"/>
          <w:szCs w:val="20"/>
        </w:rPr>
        <w:t>. Zapowiedz, że k</w:t>
      </w:r>
      <w:r w:rsidR="00600462" w:rsidRPr="0040099D">
        <w:rPr>
          <w:rFonts w:ascii="Century Gothic" w:hAnsi="Century Gothic"/>
          <w:sz w:val="20"/>
          <w:szCs w:val="20"/>
        </w:rPr>
        <w:t xml:space="preserve">ażda z grup </w:t>
      </w:r>
      <w:r w:rsidR="008D5789" w:rsidRPr="0040099D">
        <w:rPr>
          <w:rFonts w:ascii="Century Gothic" w:hAnsi="Century Gothic"/>
          <w:sz w:val="20"/>
          <w:szCs w:val="20"/>
        </w:rPr>
        <w:t>będzie miała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  <w:r w:rsidR="008D5789" w:rsidRPr="0040099D">
        <w:rPr>
          <w:rFonts w:ascii="Century Gothic" w:hAnsi="Century Gothic"/>
          <w:sz w:val="20"/>
          <w:szCs w:val="20"/>
        </w:rPr>
        <w:t xml:space="preserve">za </w:t>
      </w:r>
      <w:r>
        <w:rPr>
          <w:rFonts w:ascii="Century Gothic" w:hAnsi="Century Gothic"/>
          <w:sz w:val="20"/>
          <w:szCs w:val="20"/>
        </w:rPr>
        <w:t xml:space="preserve">zadanie </w:t>
      </w:r>
      <w:r w:rsidR="00600462" w:rsidRPr="0040099D">
        <w:rPr>
          <w:rFonts w:ascii="Century Gothic" w:hAnsi="Century Gothic"/>
          <w:sz w:val="20"/>
          <w:szCs w:val="20"/>
        </w:rPr>
        <w:t xml:space="preserve">przeprowadzenie </w:t>
      </w:r>
      <w:r w:rsidR="001974E0">
        <w:rPr>
          <w:rFonts w:ascii="Century Gothic" w:hAnsi="Century Gothic"/>
          <w:sz w:val="20"/>
          <w:szCs w:val="20"/>
        </w:rPr>
        <w:t>ćwiczeniowego</w:t>
      </w:r>
      <w:r w:rsidR="00600462" w:rsidRPr="0040099D">
        <w:rPr>
          <w:rFonts w:ascii="Century Gothic" w:hAnsi="Century Gothic"/>
          <w:sz w:val="20"/>
          <w:szCs w:val="20"/>
        </w:rPr>
        <w:t xml:space="preserve"> badania</w:t>
      </w:r>
      <w:r w:rsidR="001974E0">
        <w:rPr>
          <w:rFonts w:ascii="Century Gothic" w:hAnsi="Century Gothic"/>
          <w:sz w:val="20"/>
          <w:szCs w:val="20"/>
        </w:rPr>
        <w:t>,</w:t>
      </w:r>
      <w:r w:rsidR="00600462" w:rsidRPr="0040099D">
        <w:rPr>
          <w:rFonts w:ascii="Century Gothic" w:hAnsi="Century Gothic"/>
          <w:sz w:val="20"/>
          <w:szCs w:val="20"/>
        </w:rPr>
        <w:t xml:space="preserve"> mającego</w:t>
      </w:r>
      <w:r w:rsidR="008D5789" w:rsidRPr="0040099D">
        <w:rPr>
          <w:rFonts w:ascii="Century Gothic" w:hAnsi="Century Gothic"/>
          <w:sz w:val="20"/>
          <w:szCs w:val="20"/>
        </w:rPr>
        <w:t xml:space="preserve"> na celu zebranie informacji o w</w:t>
      </w:r>
      <w:r w:rsidR="00600462" w:rsidRPr="0040099D">
        <w:rPr>
          <w:rFonts w:ascii="Century Gothic" w:hAnsi="Century Gothic"/>
          <w:sz w:val="20"/>
          <w:szCs w:val="20"/>
        </w:rPr>
        <w:t xml:space="preserve">aszej okolicy </w:t>
      </w:r>
      <w:r w:rsidR="008D5789" w:rsidRPr="0040099D"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>za pomocą jednej z zaproponowanych metod.</w:t>
      </w:r>
      <w:r w:rsidR="008D5789" w:rsidRPr="0040099D">
        <w:rPr>
          <w:rFonts w:ascii="Century Gothic" w:hAnsi="Century Gothic"/>
          <w:sz w:val="20"/>
          <w:szCs w:val="20"/>
        </w:rPr>
        <w:t xml:space="preserve"> Rozdaj grupom opisy </w:t>
      </w:r>
      <w:r>
        <w:rPr>
          <w:rFonts w:ascii="Century Gothic" w:hAnsi="Century Gothic"/>
          <w:sz w:val="20"/>
          <w:szCs w:val="20"/>
        </w:rPr>
        <w:t xml:space="preserve">aktywnych </w:t>
      </w:r>
      <w:r w:rsidR="008D5789" w:rsidRPr="0040099D">
        <w:rPr>
          <w:rFonts w:ascii="Century Gothic" w:hAnsi="Century Gothic"/>
          <w:sz w:val="20"/>
          <w:szCs w:val="20"/>
        </w:rPr>
        <w:t>metod</w:t>
      </w:r>
      <w:r>
        <w:rPr>
          <w:rFonts w:ascii="Century Gothic" w:hAnsi="Century Gothic"/>
          <w:sz w:val="20"/>
          <w:szCs w:val="20"/>
        </w:rPr>
        <w:t xml:space="preserve"> zbierania informacji</w:t>
      </w:r>
      <w:r w:rsidR="008D5789" w:rsidRPr="0040099D">
        <w:rPr>
          <w:rFonts w:ascii="Century Gothic" w:hAnsi="Century Gothic"/>
          <w:sz w:val="20"/>
          <w:szCs w:val="20"/>
        </w:rPr>
        <w:t xml:space="preserve"> (materiał pomocniczy). </w:t>
      </w:r>
    </w:p>
    <w:p w14:paraId="67983461" w14:textId="77777777" w:rsidR="00644D75" w:rsidRDefault="008D5789" w:rsidP="00644D75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Każda z grup – po zapoznaniu</w:t>
      </w:r>
      <w:r w:rsidR="00600462" w:rsidRPr="0040099D">
        <w:rPr>
          <w:rFonts w:ascii="Century Gothic" w:hAnsi="Century Gothic"/>
          <w:sz w:val="20"/>
          <w:szCs w:val="20"/>
        </w:rPr>
        <w:t xml:space="preserve"> się z materiałem </w:t>
      </w:r>
      <w:r w:rsidRPr="0040099D">
        <w:rPr>
          <w:rFonts w:ascii="Century Gothic" w:hAnsi="Century Gothic"/>
          <w:sz w:val="20"/>
          <w:szCs w:val="20"/>
        </w:rPr>
        <w:t>i zadaniem do wykonania - tworzy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  <w:r w:rsidRPr="0040099D">
        <w:rPr>
          <w:rFonts w:ascii="Century Gothic" w:hAnsi="Century Gothic"/>
          <w:sz w:val="20"/>
          <w:szCs w:val="20"/>
        </w:rPr>
        <w:t>listę</w:t>
      </w:r>
      <w:r w:rsidR="00600462" w:rsidRPr="0040099D">
        <w:rPr>
          <w:rFonts w:ascii="Century Gothic" w:hAnsi="Century Gothic"/>
          <w:sz w:val="20"/>
          <w:szCs w:val="20"/>
        </w:rPr>
        <w:t xml:space="preserve"> pytań </w:t>
      </w:r>
      <w:r w:rsidR="00644D75">
        <w:rPr>
          <w:rFonts w:ascii="Century Gothic" w:hAnsi="Century Gothic"/>
          <w:sz w:val="20"/>
          <w:szCs w:val="20"/>
        </w:rPr>
        <w:t xml:space="preserve">i </w:t>
      </w:r>
      <w:r w:rsidR="00600462" w:rsidRPr="0040099D">
        <w:rPr>
          <w:rFonts w:ascii="Century Gothic" w:hAnsi="Century Gothic"/>
          <w:sz w:val="20"/>
          <w:szCs w:val="20"/>
        </w:rPr>
        <w:t xml:space="preserve">materiałów niezbędnych do zdobycia </w:t>
      </w:r>
      <w:r w:rsidRPr="0040099D">
        <w:rPr>
          <w:rFonts w:ascii="Century Gothic" w:hAnsi="Century Gothic"/>
          <w:sz w:val="20"/>
          <w:szCs w:val="20"/>
        </w:rPr>
        <w:t xml:space="preserve">określonych </w:t>
      </w:r>
      <w:r w:rsidR="00600462" w:rsidRPr="0040099D">
        <w:rPr>
          <w:rFonts w:ascii="Century Gothic" w:hAnsi="Century Gothic"/>
          <w:sz w:val="20"/>
          <w:szCs w:val="20"/>
        </w:rPr>
        <w:t>informacji. Czas na przygotowanie</w:t>
      </w:r>
      <w:r w:rsidRPr="0040099D">
        <w:rPr>
          <w:rFonts w:ascii="Century Gothic" w:hAnsi="Century Gothic"/>
          <w:sz w:val="20"/>
          <w:szCs w:val="20"/>
        </w:rPr>
        <w:t xml:space="preserve"> listy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  <w:r w:rsidRPr="0040099D">
        <w:rPr>
          <w:rFonts w:ascii="Century Gothic" w:hAnsi="Century Gothic"/>
          <w:sz w:val="20"/>
          <w:szCs w:val="20"/>
        </w:rPr>
        <w:t>to min. 25 minut (można go wydłużyć</w:t>
      </w:r>
      <w:r w:rsidR="00302DA3">
        <w:rPr>
          <w:rFonts w:ascii="Century Gothic" w:hAnsi="Century Gothic"/>
          <w:sz w:val="20"/>
          <w:szCs w:val="20"/>
        </w:rPr>
        <w:t>,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  <w:r w:rsidRPr="0040099D">
        <w:rPr>
          <w:rFonts w:ascii="Century Gothic" w:hAnsi="Century Gothic"/>
          <w:sz w:val="20"/>
          <w:szCs w:val="20"/>
        </w:rPr>
        <w:t>jeśli na to pozwalają wasze możliwości czasowe).</w:t>
      </w:r>
    </w:p>
    <w:p w14:paraId="7E43F11C" w14:textId="77777777" w:rsidR="00644D75" w:rsidRDefault="008D5789" w:rsidP="00644D75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Uwaga! Zadaniem prowadzącego jest akceptacja przygotowanych pytań przed przystąpieniem uczniów do działania. 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</w:p>
    <w:p w14:paraId="1C3FFB21" w14:textId="77777777" w:rsidR="001974E0" w:rsidRDefault="001974E0" w:rsidP="001974E0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b/>
          <w:bCs/>
          <w:sz w:val="20"/>
          <w:szCs w:val="20"/>
        </w:rPr>
        <w:t>Realizujemy ćwiczeniow</w:t>
      </w:r>
      <w:r w:rsidR="00644D75" w:rsidRPr="001974E0">
        <w:rPr>
          <w:rFonts w:ascii="Century Gothic" w:hAnsi="Century Gothic"/>
          <w:b/>
          <w:bCs/>
          <w:sz w:val="20"/>
          <w:szCs w:val="20"/>
        </w:rPr>
        <w:t>e badanie.</w:t>
      </w:r>
      <w:r w:rsidR="00644D75">
        <w:rPr>
          <w:rFonts w:ascii="Century Gothic" w:hAnsi="Century Gothic"/>
          <w:sz w:val="20"/>
          <w:szCs w:val="20"/>
        </w:rPr>
        <w:t xml:space="preserve"> </w:t>
      </w:r>
      <w:r w:rsidR="008D5789" w:rsidRPr="0040099D">
        <w:rPr>
          <w:rFonts w:ascii="Century Gothic" w:hAnsi="Century Gothic"/>
          <w:sz w:val="20"/>
          <w:szCs w:val="20"/>
        </w:rPr>
        <w:t xml:space="preserve">W kolejnym kroku zadaniem uczniów jest  zebranie – według przygotowanej karty pytań – informacji.  </w:t>
      </w:r>
      <w:r w:rsidR="00600462" w:rsidRPr="0040099D">
        <w:rPr>
          <w:rFonts w:ascii="Century Gothic" w:hAnsi="Century Gothic"/>
          <w:sz w:val="20"/>
          <w:szCs w:val="20"/>
        </w:rPr>
        <w:t xml:space="preserve">Czas na </w:t>
      </w:r>
      <w:r w:rsidR="008D5789" w:rsidRPr="0040099D">
        <w:rPr>
          <w:rFonts w:ascii="Century Gothic" w:hAnsi="Century Gothic"/>
          <w:sz w:val="20"/>
          <w:szCs w:val="20"/>
        </w:rPr>
        <w:t xml:space="preserve">jego realizację powinien być dostosowany do grupy i potrzeb – możesz dać </w:t>
      </w:r>
      <w:r w:rsidR="00600462" w:rsidRPr="0040099D">
        <w:rPr>
          <w:rFonts w:ascii="Century Gothic" w:hAnsi="Century Gothic"/>
          <w:sz w:val="20"/>
          <w:szCs w:val="20"/>
        </w:rPr>
        <w:t xml:space="preserve"> </w:t>
      </w:r>
      <w:r w:rsidR="00302DA3">
        <w:rPr>
          <w:rFonts w:ascii="Century Gothic" w:hAnsi="Century Gothic"/>
          <w:sz w:val="20"/>
          <w:szCs w:val="20"/>
        </w:rPr>
        <w:t>grupom na wykonanie</w:t>
      </w:r>
      <w:r w:rsidR="008D5789" w:rsidRPr="0040099D">
        <w:rPr>
          <w:rFonts w:ascii="Century Gothic" w:hAnsi="Century Gothic"/>
          <w:sz w:val="20"/>
          <w:szCs w:val="20"/>
        </w:rPr>
        <w:t xml:space="preserve"> zadanie od </w:t>
      </w:r>
      <w:r w:rsidR="00600462" w:rsidRPr="0040099D">
        <w:rPr>
          <w:rFonts w:ascii="Century Gothic" w:hAnsi="Century Gothic"/>
          <w:sz w:val="20"/>
          <w:szCs w:val="20"/>
        </w:rPr>
        <w:t xml:space="preserve">30 minut </w:t>
      </w:r>
      <w:r w:rsidR="008D5789" w:rsidRPr="0040099D">
        <w:rPr>
          <w:rFonts w:ascii="Century Gothic" w:hAnsi="Century Gothic"/>
          <w:sz w:val="20"/>
          <w:szCs w:val="20"/>
        </w:rPr>
        <w:t>(jeśli traktujesz to tylko ćwiczeniowo) do kilku dni (np. jeśli ćwiczenie ma jednocześnie być już elementem wdrażanego działania grup</w:t>
      </w:r>
      <w:r>
        <w:rPr>
          <w:rFonts w:ascii="Century Gothic" w:hAnsi="Century Gothic"/>
          <w:sz w:val="20"/>
          <w:szCs w:val="20"/>
        </w:rPr>
        <w:t>y; wtedy warto też dostosować zadanie</w:t>
      </w:r>
      <w:r w:rsidR="008D5789" w:rsidRPr="0040099D">
        <w:rPr>
          <w:rFonts w:ascii="Century Gothic" w:hAnsi="Century Gothic"/>
          <w:sz w:val="20"/>
          <w:szCs w:val="20"/>
        </w:rPr>
        <w:t xml:space="preserve">). </w:t>
      </w:r>
    </w:p>
    <w:p w14:paraId="7234F040" w14:textId="77777777" w:rsidR="001974E0" w:rsidRDefault="008D5789" w:rsidP="001974E0">
      <w:pPr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Podczas realizacji badania</w:t>
      </w:r>
      <w:r w:rsidR="00600462" w:rsidRPr="0040099D">
        <w:rPr>
          <w:rFonts w:ascii="Century Gothic" w:hAnsi="Century Gothic"/>
          <w:sz w:val="20"/>
          <w:szCs w:val="20"/>
        </w:rPr>
        <w:t xml:space="preserve"> uczestnicy powinni zwracać uwagę na to, jakie widzą mocne</w:t>
      </w:r>
      <w:r w:rsidRPr="0040099D">
        <w:rPr>
          <w:rFonts w:ascii="Century Gothic" w:hAnsi="Century Gothic"/>
          <w:sz w:val="20"/>
          <w:szCs w:val="20"/>
        </w:rPr>
        <w:t>,</w:t>
      </w:r>
      <w:r w:rsidR="00600462" w:rsidRPr="0040099D">
        <w:rPr>
          <w:rFonts w:ascii="Century Gothic" w:hAnsi="Century Gothic"/>
          <w:sz w:val="20"/>
          <w:szCs w:val="20"/>
        </w:rPr>
        <w:t xml:space="preserve"> a jakie słabe strony testowanej przez siebie metody, żeby móc to później przedstawić pozostałym osobom.</w:t>
      </w:r>
    </w:p>
    <w:p w14:paraId="2B47C420" w14:textId="6A7DABCE" w:rsidR="00600462" w:rsidRPr="001974E0" w:rsidRDefault="008D5789" w:rsidP="001974E0">
      <w:pPr>
        <w:spacing w:before="120" w:after="120"/>
        <w:ind w:left="360"/>
        <w:jc w:val="both"/>
        <w:rPr>
          <w:rFonts w:ascii="Century Gothic" w:eastAsia="Times New Roman" w:hAnsi="Century Gothic"/>
          <w:i/>
          <w:sz w:val="20"/>
          <w:szCs w:val="20"/>
          <w:lang w:eastAsia="pl-PL"/>
        </w:rPr>
      </w:pPr>
      <w:r w:rsidRPr="0040099D">
        <w:rPr>
          <w:rFonts w:ascii="Century Gothic" w:hAnsi="Century Gothic"/>
          <w:sz w:val="20"/>
          <w:szCs w:val="20"/>
        </w:rPr>
        <w:t xml:space="preserve">Po upływie wyznaczonego czasu (np. 30 minut podczas tego samego warsztatu lub kilku dni – na kolejnym spotkaniu) </w:t>
      </w:r>
      <w:r w:rsidR="00BB072D" w:rsidRPr="0040099D">
        <w:rPr>
          <w:rFonts w:ascii="Century Gothic" w:hAnsi="Century Gothic"/>
          <w:sz w:val="20"/>
          <w:szCs w:val="20"/>
        </w:rPr>
        <w:t xml:space="preserve">podsumuj realizację zadania  </w:t>
      </w:r>
      <w:r w:rsidR="00600462" w:rsidRPr="0040099D">
        <w:rPr>
          <w:rFonts w:ascii="Century Gothic" w:hAnsi="Century Gothic"/>
          <w:sz w:val="20"/>
          <w:szCs w:val="20"/>
        </w:rPr>
        <w:t>zadając następujące pytania:</w:t>
      </w:r>
    </w:p>
    <w:p w14:paraId="7B3BC707" w14:textId="35B09986" w:rsidR="00600462" w:rsidRPr="0040099D" w:rsidRDefault="00BB072D" w:rsidP="0040099D">
      <w:pPr>
        <w:pStyle w:val="Standard"/>
        <w:numPr>
          <w:ilvl w:val="0"/>
          <w:numId w:val="44"/>
        </w:numPr>
        <w:spacing w:before="120" w:after="120"/>
        <w:rPr>
          <w:rFonts w:ascii="Century Gothic" w:hAnsi="Century Gothic"/>
          <w:i/>
          <w:iCs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>J</w:t>
      </w:r>
      <w:r w:rsidR="00600462" w:rsidRPr="0040099D">
        <w:rPr>
          <w:rFonts w:ascii="Century Gothic" w:hAnsi="Century Gothic"/>
          <w:i/>
          <w:iCs/>
          <w:sz w:val="20"/>
          <w:szCs w:val="20"/>
        </w:rPr>
        <w:t>ak się czuliście w roli badaczy?</w:t>
      </w:r>
    </w:p>
    <w:p w14:paraId="3F4F5BB8" w14:textId="0205C88D" w:rsidR="00600462" w:rsidRPr="0040099D" w:rsidRDefault="00302DA3" w:rsidP="0040099D">
      <w:pPr>
        <w:pStyle w:val="Standard"/>
        <w:numPr>
          <w:ilvl w:val="0"/>
          <w:numId w:val="44"/>
        </w:numPr>
        <w:spacing w:before="120" w:after="12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Jak przebiegało badanie</w:t>
      </w:r>
      <w:r w:rsidR="00600462" w:rsidRPr="0040099D">
        <w:rPr>
          <w:rFonts w:ascii="Century Gothic" w:hAnsi="Century Gothic"/>
          <w:i/>
          <w:iCs/>
          <w:sz w:val="20"/>
          <w:szCs w:val="20"/>
        </w:rPr>
        <w:t>? Co było łatwe</w:t>
      </w:r>
      <w:r w:rsidR="00BB072D" w:rsidRPr="0040099D">
        <w:rPr>
          <w:rFonts w:ascii="Century Gothic" w:hAnsi="Century Gothic"/>
          <w:i/>
          <w:iCs/>
          <w:sz w:val="20"/>
          <w:szCs w:val="20"/>
        </w:rPr>
        <w:t>,</w:t>
      </w:r>
      <w:r w:rsidR="00600462" w:rsidRPr="0040099D">
        <w:rPr>
          <w:rFonts w:ascii="Century Gothic" w:hAnsi="Century Gothic"/>
          <w:i/>
          <w:iCs/>
          <w:sz w:val="20"/>
          <w:szCs w:val="20"/>
        </w:rPr>
        <w:t xml:space="preserve"> a co trudne?</w:t>
      </w:r>
    </w:p>
    <w:p w14:paraId="627E6534" w14:textId="12073F3E" w:rsidR="00600462" w:rsidRPr="0040099D" w:rsidRDefault="00BB072D" w:rsidP="0040099D">
      <w:pPr>
        <w:pStyle w:val="Standard"/>
        <w:numPr>
          <w:ilvl w:val="0"/>
          <w:numId w:val="44"/>
        </w:numPr>
        <w:spacing w:before="120" w:after="120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i/>
          <w:iCs/>
          <w:sz w:val="20"/>
          <w:szCs w:val="20"/>
        </w:rPr>
        <w:t>Co was</w:t>
      </w:r>
      <w:r w:rsidR="00600462" w:rsidRPr="0040099D">
        <w:rPr>
          <w:rFonts w:ascii="Century Gothic" w:hAnsi="Century Gothic"/>
          <w:i/>
          <w:iCs/>
          <w:sz w:val="20"/>
          <w:szCs w:val="20"/>
        </w:rPr>
        <w:t xml:space="preserve"> najbardziej zaskoczyło/zaciekawiło w trakcie prowadzenia badan</w:t>
      </w:r>
      <w:r w:rsidR="00600462" w:rsidRPr="0040099D">
        <w:rPr>
          <w:rFonts w:ascii="Century Gothic" w:hAnsi="Century Gothic"/>
          <w:sz w:val="20"/>
          <w:szCs w:val="20"/>
        </w:rPr>
        <w:t>ia?</w:t>
      </w:r>
    </w:p>
    <w:p w14:paraId="27ECE25C" w14:textId="52FB3E55" w:rsidR="00BB072D" w:rsidRPr="0040099D" w:rsidRDefault="00BB072D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Następnie poproś każdą z grup o </w:t>
      </w:r>
      <w:r w:rsidR="00600462" w:rsidRPr="0040099D">
        <w:rPr>
          <w:rFonts w:ascii="Century Gothic" w:hAnsi="Century Gothic"/>
          <w:sz w:val="20"/>
          <w:szCs w:val="20"/>
        </w:rPr>
        <w:t>przygo</w:t>
      </w:r>
      <w:r w:rsidRPr="0040099D">
        <w:rPr>
          <w:rFonts w:ascii="Century Gothic" w:hAnsi="Century Gothic"/>
          <w:sz w:val="20"/>
          <w:szCs w:val="20"/>
        </w:rPr>
        <w:t>towanie plakatu podsumowującego, uwzględniającego następujące aspekty</w:t>
      </w:r>
      <w:r w:rsidR="00600462" w:rsidRPr="0040099D">
        <w:rPr>
          <w:rFonts w:ascii="Century Gothic" w:hAnsi="Century Gothic"/>
          <w:sz w:val="20"/>
          <w:szCs w:val="20"/>
        </w:rPr>
        <w:t>:</w:t>
      </w:r>
    </w:p>
    <w:p w14:paraId="3A55A737" w14:textId="32EB8A69" w:rsidR="00BB072D" w:rsidRPr="0040099D" w:rsidRDefault="00600462" w:rsidP="0040099D">
      <w:pPr>
        <w:pStyle w:val="Standard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najważniejsze informacje, jakie zdoby</w:t>
      </w:r>
      <w:r w:rsidR="00BB072D" w:rsidRPr="0040099D">
        <w:rPr>
          <w:rFonts w:ascii="Century Gothic" w:hAnsi="Century Gothic"/>
          <w:sz w:val="20"/>
          <w:szCs w:val="20"/>
        </w:rPr>
        <w:t>liśmy w trakcie naszego badania</w:t>
      </w:r>
      <w:r w:rsidR="00302DA3">
        <w:rPr>
          <w:rFonts w:ascii="Century Gothic" w:hAnsi="Century Gothic"/>
          <w:sz w:val="20"/>
          <w:szCs w:val="20"/>
        </w:rPr>
        <w:t>;</w:t>
      </w:r>
    </w:p>
    <w:p w14:paraId="40A7DD6E" w14:textId="1129B90A" w:rsidR="00BB072D" w:rsidRPr="0040099D" w:rsidRDefault="00600462" w:rsidP="0040099D">
      <w:pPr>
        <w:pStyle w:val="Standard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wnioski – co z zebranych informacji może wynikać dla prowad</w:t>
      </w:r>
      <w:r w:rsidR="00BB072D" w:rsidRPr="0040099D">
        <w:rPr>
          <w:rFonts w:ascii="Century Gothic" w:hAnsi="Century Gothic"/>
          <w:sz w:val="20"/>
          <w:szCs w:val="20"/>
        </w:rPr>
        <w:t>zonych przez nasze koło działań</w:t>
      </w:r>
      <w:r w:rsidR="00302DA3">
        <w:rPr>
          <w:rFonts w:ascii="Century Gothic" w:hAnsi="Century Gothic"/>
          <w:sz w:val="20"/>
          <w:szCs w:val="20"/>
        </w:rPr>
        <w:t>;</w:t>
      </w:r>
    </w:p>
    <w:p w14:paraId="6D73E29D" w14:textId="08AC656A" w:rsidR="00BB072D" w:rsidRPr="0040099D" w:rsidRDefault="00600462" w:rsidP="0040099D">
      <w:pPr>
        <w:pStyle w:val="Standard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jakie </w:t>
      </w:r>
      <w:r w:rsidR="00BB072D" w:rsidRPr="0040099D">
        <w:rPr>
          <w:rFonts w:ascii="Century Gothic" w:hAnsi="Century Gothic"/>
          <w:sz w:val="20"/>
          <w:szCs w:val="20"/>
        </w:rPr>
        <w:t xml:space="preserve">są </w:t>
      </w:r>
      <w:r w:rsidRPr="0040099D">
        <w:rPr>
          <w:rFonts w:ascii="Century Gothic" w:hAnsi="Century Gothic"/>
          <w:sz w:val="20"/>
          <w:szCs w:val="20"/>
        </w:rPr>
        <w:t xml:space="preserve">mocne, a jakie słabe strony </w:t>
      </w:r>
      <w:r w:rsidR="00BB072D" w:rsidRPr="0040099D">
        <w:rPr>
          <w:rFonts w:ascii="Century Gothic" w:hAnsi="Century Gothic"/>
          <w:sz w:val="20"/>
          <w:szCs w:val="20"/>
        </w:rPr>
        <w:t>zastosowanej metody zbierania informacji</w:t>
      </w:r>
      <w:r w:rsidR="00302DA3">
        <w:rPr>
          <w:rFonts w:ascii="Century Gothic" w:hAnsi="Century Gothic"/>
          <w:sz w:val="20"/>
          <w:szCs w:val="20"/>
        </w:rPr>
        <w:t>;</w:t>
      </w:r>
    </w:p>
    <w:p w14:paraId="40881304" w14:textId="58BB5080" w:rsidR="00BB072D" w:rsidRPr="0040099D" w:rsidRDefault="00600462" w:rsidP="0040099D">
      <w:pPr>
        <w:pStyle w:val="Standard"/>
        <w:numPr>
          <w:ilvl w:val="0"/>
          <w:numId w:val="45"/>
        </w:num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w jakich sytuacjach (do zdobycia jakich inform</w:t>
      </w:r>
      <w:r w:rsidR="00BB072D" w:rsidRPr="0040099D">
        <w:rPr>
          <w:rFonts w:ascii="Century Gothic" w:hAnsi="Century Gothic"/>
          <w:sz w:val="20"/>
          <w:szCs w:val="20"/>
        </w:rPr>
        <w:t>acji) możemy stosować tę metodę</w:t>
      </w:r>
      <w:r w:rsidR="00302DA3">
        <w:rPr>
          <w:rFonts w:ascii="Century Gothic" w:hAnsi="Century Gothic"/>
          <w:sz w:val="20"/>
          <w:szCs w:val="20"/>
        </w:rPr>
        <w:t>.</w:t>
      </w:r>
    </w:p>
    <w:p w14:paraId="7F02A29D" w14:textId="77777777" w:rsidR="001974E0" w:rsidRDefault="00BB072D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Uwaga! Podczas przygotowywania plakatów uczniowie mogą skorzystać z materiału pomocniczego z opisami metod. </w:t>
      </w:r>
    </w:p>
    <w:p w14:paraId="7DE9F732" w14:textId="77777777" w:rsidR="001974E0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lastRenderedPageBreak/>
        <w:t xml:space="preserve">W podsumowaniu, w zależności od potrzeb, </w:t>
      </w:r>
      <w:r w:rsidR="001974E0">
        <w:rPr>
          <w:rFonts w:ascii="Century Gothic" w:hAnsi="Century Gothic"/>
          <w:sz w:val="20"/>
          <w:szCs w:val="20"/>
        </w:rPr>
        <w:t xml:space="preserve">można większy akcent położyć na </w:t>
      </w:r>
      <w:r w:rsidRPr="0040099D">
        <w:rPr>
          <w:rFonts w:ascii="Century Gothic" w:hAnsi="Century Gothic"/>
          <w:sz w:val="20"/>
          <w:szCs w:val="20"/>
        </w:rPr>
        <w:t>zastosowanie zdobytych inf</w:t>
      </w:r>
      <w:r w:rsidR="00BB072D" w:rsidRPr="0040099D">
        <w:rPr>
          <w:rFonts w:ascii="Century Gothic" w:hAnsi="Century Gothic"/>
          <w:sz w:val="20"/>
          <w:szCs w:val="20"/>
        </w:rPr>
        <w:t>ormacji dla prowadzonych przez w</w:t>
      </w:r>
      <w:r w:rsidRPr="0040099D">
        <w:rPr>
          <w:rFonts w:ascii="Century Gothic" w:hAnsi="Century Gothic"/>
          <w:sz w:val="20"/>
          <w:szCs w:val="20"/>
        </w:rPr>
        <w:t xml:space="preserve">as działań lub omówienie samej metody. Jeśli czas realizacji badania był krótki, wtedy oczywiście zdobyte informacje mają charakter bardziej powierzchowny i można je traktować jako wstęp do właściwych badań. </w:t>
      </w:r>
      <w:r w:rsidR="001974E0">
        <w:rPr>
          <w:rFonts w:ascii="Century Gothic" w:hAnsi="Century Gothic"/>
          <w:sz w:val="20"/>
          <w:szCs w:val="20"/>
        </w:rPr>
        <w:t xml:space="preserve"> </w:t>
      </w:r>
      <w:r w:rsidRPr="0040099D">
        <w:rPr>
          <w:rFonts w:ascii="Century Gothic" w:hAnsi="Century Gothic"/>
          <w:sz w:val="20"/>
          <w:szCs w:val="20"/>
        </w:rPr>
        <w:t>Alternatywnie, jeśli na zdobywanie informacji grupy poświęciły więcej czasu i udało się uzyskać wiele cennych wniosków, można dyskusję o zastosowaniu zdobytych informacji</w:t>
      </w:r>
      <w:r w:rsidR="001974E0">
        <w:rPr>
          <w:rFonts w:ascii="Century Gothic" w:hAnsi="Century Gothic"/>
          <w:sz w:val="20"/>
          <w:szCs w:val="20"/>
        </w:rPr>
        <w:t xml:space="preserve"> przełożyć na osobne spotkanie.</w:t>
      </w:r>
    </w:p>
    <w:p w14:paraId="6D8D3A9D" w14:textId="77777777" w:rsidR="001974E0" w:rsidRDefault="001974E0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b/>
          <w:bCs/>
          <w:sz w:val="20"/>
          <w:szCs w:val="20"/>
        </w:rPr>
        <w:t>Zaplanowanie właściwego badania.</w:t>
      </w:r>
      <w:r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 xml:space="preserve">Ostatnim krokiem może być, w oparciu o zdobyte w zadaniu praktycznym doświadczenia, wypracowanie pomysłu na badanie mające wspierać przygotowanie i zaplanowanie działań </w:t>
      </w:r>
      <w:proofErr w:type="spellStart"/>
      <w:r w:rsidR="00600462" w:rsidRPr="0040099D">
        <w:rPr>
          <w:rFonts w:ascii="Century Gothic" w:hAnsi="Century Gothic"/>
          <w:sz w:val="20"/>
          <w:szCs w:val="20"/>
        </w:rPr>
        <w:t>wolontariackich</w:t>
      </w:r>
      <w:proofErr w:type="spellEnd"/>
      <w:r w:rsidR="00600462" w:rsidRPr="0040099D">
        <w:rPr>
          <w:rFonts w:ascii="Century Gothic" w:hAnsi="Century Gothic"/>
          <w:sz w:val="20"/>
          <w:szCs w:val="20"/>
        </w:rPr>
        <w:t xml:space="preserve"> w </w:t>
      </w:r>
      <w:r w:rsidR="00BB072D" w:rsidRPr="0040099D">
        <w:rPr>
          <w:rFonts w:ascii="Century Gothic" w:hAnsi="Century Gothic"/>
          <w:sz w:val="20"/>
          <w:szCs w:val="20"/>
        </w:rPr>
        <w:t>waszej szkole/okolicy</w:t>
      </w:r>
      <w:r w:rsidR="00600462" w:rsidRPr="0040099D">
        <w:rPr>
          <w:rFonts w:ascii="Century Gothic" w:hAnsi="Century Gothic"/>
          <w:sz w:val="20"/>
          <w:szCs w:val="20"/>
        </w:rPr>
        <w:t>.</w:t>
      </w:r>
      <w:r w:rsidR="00BB072D" w:rsidRPr="0040099D">
        <w:rPr>
          <w:rFonts w:ascii="Century Gothic" w:hAnsi="Century Gothic"/>
          <w:sz w:val="20"/>
          <w:szCs w:val="20"/>
        </w:rPr>
        <w:t xml:space="preserve"> </w:t>
      </w:r>
      <w:r w:rsidR="00302DA3">
        <w:rPr>
          <w:rFonts w:ascii="Century Gothic" w:hAnsi="Century Gothic"/>
          <w:sz w:val="20"/>
          <w:szCs w:val="20"/>
        </w:rPr>
        <w:t>Warto zrobić to w kilku etapach.</w:t>
      </w:r>
    </w:p>
    <w:p w14:paraId="6F28415A" w14:textId="77777777" w:rsidR="001974E0" w:rsidRDefault="00BB072D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sz w:val="20"/>
          <w:szCs w:val="20"/>
        </w:rPr>
        <w:t xml:space="preserve">ETAP I. </w:t>
      </w:r>
      <w:r w:rsidR="00600462" w:rsidRPr="001974E0">
        <w:rPr>
          <w:rFonts w:ascii="Century Gothic" w:hAnsi="Century Gothic"/>
          <w:sz w:val="20"/>
          <w:szCs w:val="20"/>
        </w:rPr>
        <w:t>Określamy obszar, którym się zajmiemy.</w:t>
      </w:r>
      <w:r w:rsidRPr="0040099D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9184497" w14:textId="77777777" w:rsidR="001974E0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Być może j</w:t>
      </w:r>
      <w:r w:rsidR="00BB072D" w:rsidRPr="0040099D">
        <w:rPr>
          <w:rFonts w:ascii="Century Gothic" w:hAnsi="Century Gothic"/>
          <w:sz w:val="20"/>
          <w:szCs w:val="20"/>
        </w:rPr>
        <w:t>est tak, że obszar już znacie (</w:t>
      </w:r>
      <w:r w:rsidRPr="0040099D">
        <w:rPr>
          <w:rFonts w:ascii="Century Gothic" w:hAnsi="Century Gothic"/>
          <w:sz w:val="20"/>
          <w:szCs w:val="20"/>
        </w:rPr>
        <w:t>np. chcecie nawią</w:t>
      </w:r>
      <w:r w:rsidR="00BB072D" w:rsidRPr="0040099D">
        <w:rPr>
          <w:rFonts w:ascii="Century Gothic" w:hAnsi="Century Gothic"/>
          <w:sz w:val="20"/>
          <w:szCs w:val="20"/>
        </w:rPr>
        <w:t xml:space="preserve">zać współpracę z domem seniora </w:t>
      </w:r>
      <w:r w:rsidRPr="0040099D">
        <w:rPr>
          <w:rFonts w:ascii="Century Gothic" w:hAnsi="Century Gothic"/>
          <w:sz w:val="20"/>
          <w:szCs w:val="20"/>
        </w:rPr>
        <w:t>i potrzebujecie zdobyć informacje o tym, jakie są potrzeby i zainteresowania jego pensjonariuszy</w:t>
      </w:r>
      <w:r w:rsidR="001974E0">
        <w:rPr>
          <w:rFonts w:ascii="Century Gothic" w:hAnsi="Century Gothic"/>
          <w:sz w:val="20"/>
          <w:szCs w:val="20"/>
        </w:rPr>
        <w:t>)</w:t>
      </w:r>
      <w:r w:rsidRPr="0040099D">
        <w:rPr>
          <w:rFonts w:ascii="Century Gothic" w:hAnsi="Century Gothic"/>
          <w:sz w:val="20"/>
          <w:szCs w:val="20"/>
        </w:rPr>
        <w:t xml:space="preserve">. Jeśli potencjalnych obszarów jest sporo możecie zacząć od burzy mózgów odpowiadającej na pytanie: </w:t>
      </w:r>
      <w:r w:rsidRPr="0040099D">
        <w:rPr>
          <w:rFonts w:ascii="Century Gothic" w:hAnsi="Century Gothic"/>
          <w:i/>
          <w:iCs/>
          <w:sz w:val="20"/>
          <w:szCs w:val="20"/>
        </w:rPr>
        <w:t xml:space="preserve">Czego chcemy się dowiedzieć o naszej okolicy/miejscowości, żeby prowadzić </w:t>
      </w:r>
      <w:r w:rsidR="00BB072D" w:rsidRPr="0040099D">
        <w:rPr>
          <w:rFonts w:ascii="Century Gothic" w:hAnsi="Century Gothic"/>
          <w:i/>
          <w:iCs/>
          <w:sz w:val="20"/>
          <w:szCs w:val="20"/>
        </w:rPr>
        <w:t xml:space="preserve">dobre działania </w:t>
      </w:r>
      <w:proofErr w:type="spellStart"/>
      <w:r w:rsidR="00BB072D" w:rsidRPr="0040099D">
        <w:rPr>
          <w:rFonts w:ascii="Century Gothic" w:hAnsi="Century Gothic"/>
          <w:i/>
          <w:iCs/>
          <w:sz w:val="20"/>
          <w:szCs w:val="20"/>
        </w:rPr>
        <w:t>wolontariackie</w:t>
      </w:r>
      <w:proofErr w:type="spellEnd"/>
      <w:r w:rsidR="00BB072D" w:rsidRPr="0040099D">
        <w:rPr>
          <w:rFonts w:ascii="Century Gothic" w:hAnsi="Century Gothic"/>
          <w:i/>
          <w:iCs/>
          <w:sz w:val="20"/>
          <w:szCs w:val="20"/>
        </w:rPr>
        <w:t>?</w:t>
      </w:r>
    </w:p>
    <w:p w14:paraId="3F1A2171" w14:textId="77777777" w:rsidR="001974E0" w:rsidRDefault="001974E0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 tym</w:t>
      </w:r>
      <w:r w:rsidR="00600462" w:rsidRPr="0040099D">
        <w:rPr>
          <w:rFonts w:ascii="Century Gothic" w:hAnsi="Century Gothic"/>
          <w:sz w:val="20"/>
          <w:szCs w:val="20"/>
        </w:rPr>
        <w:t xml:space="preserve"> etapie zbierzcie i spiszcie wszystkie pojawiają</w:t>
      </w:r>
      <w:r w:rsidR="00BB072D" w:rsidRPr="0040099D">
        <w:rPr>
          <w:rFonts w:ascii="Century Gothic" w:hAnsi="Century Gothic"/>
          <w:sz w:val="20"/>
          <w:szCs w:val="20"/>
        </w:rPr>
        <w:t>ce się pomysły, podsumujcie je  i wybierzcie te, które są w</w:t>
      </w:r>
      <w:r w:rsidR="00600462" w:rsidRPr="0040099D">
        <w:rPr>
          <w:rFonts w:ascii="Century Gothic" w:hAnsi="Century Gothic"/>
          <w:sz w:val="20"/>
          <w:szCs w:val="20"/>
        </w:rPr>
        <w:t>aszym zdaniem najistotniejsze/najciekawsze dla was w danym momencie (np. poprzez głosowanie kropkami). Wybrane zagadnienia przeformułujcie na pytanie/pytania badawcze.</w:t>
      </w:r>
    </w:p>
    <w:p w14:paraId="539D6400" w14:textId="77777777" w:rsidR="001974E0" w:rsidRPr="001974E0" w:rsidRDefault="00BB072D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sz w:val="20"/>
          <w:szCs w:val="20"/>
        </w:rPr>
        <w:t xml:space="preserve">ETAP II. Kto lub </w:t>
      </w:r>
      <w:r w:rsidR="00600462" w:rsidRPr="001974E0">
        <w:rPr>
          <w:rFonts w:ascii="Century Gothic" w:hAnsi="Century Gothic"/>
          <w:sz w:val="20"/>
          <w:szCs w:val="20"/>
        </w:rPr>
        <w:t>co dostarczy nam informacji o naszym pytaniu badawczym?</w:t>
      </w:r>
      <w:r w:rsidRPr="001974E0">
        <w:rPr>
          <w:rFonts w:ascii="Century Gothic" w:hAnsi="Century Gothic"/>
          <w:sz w:val="20"/>
          <w:szCs w:val="20"/>
        </w:rPr>
        <w:t xml:space="preserve"> </w:t>
      </w:r>
    </w:p>
    <w:p w14:paraId="402EF558" w14:textId="77777777" w:rsidR="001974E0" w:rsidRDefault="001974E0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Teraz</w:t>
      </w:r>
      <w:r w:rsidR="00BB072D" w:rsidRPr="0040099D">
        <w:rPr>
          <w:rFonts w:ascii="Century Gothic" w:hAnsi="Century Gothic"/>
          <w:sz w:val="20"/>
          <w:szCs w:val="20"/>
        </w:rPr>
        <w:t xml:space="preserve"> </w:t>
      </w:r>
      <w:r w:rsidR="00600462" w:rsidRPr="0040099D">
        <w:rPr>
          <w:rFonts w:ascii="Century Gothic" w:hAnsi="Century Gothic"/>
          <w:sz w:val="20"/>
          <w:szCs w:val="20"/>
        </w:rPr>
        <w:t>zastanówcie się, skąd zdobędzi</w:t>
      </w:r>
      <w:r w:rsidR="00BB072D" w:rsidRPr="0040099D">
        <w:rPr>
          <w:rFonts w:ascii="Century Gothic" w:hAnsi="Century Gothic"/>
          <w:sz w:val="20"/>
          <w:szCs w:val="20"/>
        </w:rPr>
        <w:t>ecie informacje, które pozwolą w</w:t>
      </w:r>
      <w:r w:rsidR="00600462" w:rsidRPr="0040099D">
        <w:rPr>
          <w:rFonts w:ascii="Century Gothic" w:hAnsi="Century Gothic"/>
          <w:sz w:val="20"/>
          <w:szCs w:val="20"/>
        </w:rPr>
        <w:t>am odpowiedzieć na pytanie badawcze. Wy</w:t>
      </w:r>
      <w:r w:rsidR="00BB072D" w:rsidRPr="0040099D">
        <w:rPr>
          <w:rFonts w:ascii="Century Gothic" w:hAnsi="Century Gothic"/>
          <w:sz w:val="20"/>
          <w:szCs w:val="20"/>
        </w:rPr>
        <w:t>piszcie wszystkie przychodzące wam do głowy pomysły</w:t>
      </w:r>
      <w:r>
        <w:rPr>
          <w:rFonts w:ascii="Century Gothic" w:hAnsi="Century Gothic"/>
          <w:sz w:val="20"/>
          <w:szCs w:val="20"/>
        </w:rPr>
        <w:t>,</w:t>
      </w:r>
      <w:r w:rsidR="00BB072D" w:rsidRPr="0040099D">
        <w:rPr>
          <w:rFonts w:ascii="Century Gothic" w:hAnsi="Century Gothic"/>
          <w:sz w:val="20"/>
          <w:szCs w:val="20"/>
        </w:rPr>
        <w:t xml:space="preserve"> pamiętając </w:t>
      </w:r>
      <w:r w:rsidR="00600462" w:rsidRPr="0040099D">
        <w:rPr>
          <w:rFonts w:ascii="Century Gothic" w:hAnsi="Century Gothic"/>
          <w:sz w:val="20"/>
          <w:szCs w:val="20"/>
        </w:rPr>
        <w:t>o uwzględnieniu kolejnych kategorii:</w:t>
      </w:r>
    </w:p>
    <w:p w14:paraId="07E247FB" w14:textId="6486FC7F" w:rsidR="00600462" w:rsidRPr="0040099D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LUDZIE – zarówno konkretne osoby znane wam z imienia i nazwiska lub sprawowanej funkcji (eksperci w danej tematyce) jak i grupy osób</w:t>
      </w:r>
      <w:r w:rsidR="001974E0">
        <w:rPr>
          <w:rFonts w:ascii="Century Gothic" w:hAnsi="Century Gothic"/>
          <w:sz w:val="20"/>
          <w:szCs w:val="20"/>
        </w:rPr>
        <w:t>.</w:t>
      </w:r>
    </w:p>
    <w:p w14:paraId="0EF02F4B" w14:textId="77777777" w:rsidR="00600462" w:rsidRPr="0040099D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MIEJSCA – gdzie można prowadzić obserwację, zrobić zdjęcia lub przeprowadzić spacer badawczy, które pozwolą Wam bardziej zgłębić badany temat?</w:t>
      </w:r>
    </w:p>
    <w:p w14:paraId="20ED68EC" w14:textId="29917193" w:rsidR="00600462" w:rsidRPr="0040099D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DANE ZASTANE – czy są może już istniejące źródła informacji, które możecie wykorzystać (inne badania, artykuły z </w:t>
      </w:r>
      <w:r w:rsidR="00BB072D" w:rsidRPr="0040099D">
        <w:rPr>
          <w:rFonts w:ascii="Century Gothic" w:hAnsi="Century Gothic"/>
          <w:sz w:val="20"/>
          <w:szCs w:val="20"/>
        </w:rPr>
        <w:t>gazet, dane statystyczne, itp.)</w:t>
      </w:r>
      <w:r w:rsidR="001974E0">
        <w:rPr>
          <w:rFonts w:ascii="Century Gothic" w:hAnsi="Century Gothic"/>
          <w:sz w:val="20"/>
          <w:szCs w:val="20"/>
        </w:rPr>
        <w:t>.</w:t>
      </w:r>
    </w:p>
    <w:p w14:paraId="72DAE8F5" w14:textId="77777777" w:rsidR="001974E0" w:rsidRDefault="00600462" w:rsidP="001974E0">
      <w:pPr>
        <w:pStyle w:val="Standard"/>
        <w:spacing w:before="120" w:after="120"/>
        <w:ind w:left="360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Jeśli pomysłów jest dużo również musicie zastosować </w:t>
      </w:r>
      <w:proofErr w:type="spellStart"/>
      <w:r w:rsidRPr="0040099D">
        <w:rPr>
          <w:rFonts w:ascii="Century Gothic" w:hAnsi="Century Gothic"/>
          <w:sz w:val="20"/>
          <w:szCs w:val="20"/>
        </w:rPr>
        <w:t>rangowanie</w:t>
      </w:r>
      <w:proofErr w:type="spellEnd"/>
      <w:r w:rsidRPr="0040099D">
        <w:rPr>
          <w:rFonts w:ascii="Century Gothic" w:hAnsi="Century Gothic"/>
          <w:sz w:val="20"/>
          <w:szCs w:val="20"/>
        </w:rPr>
        <w:t>, żeby wybrać te, które waszym zdaniem w największym stopniu pozwolą zdobyć pożądane informacje.</w:t>
      </w:r>
    </w:p>
    <w:p w14:paraId="547C25F3" w14:textId="7DB70F82" w:rsidR="00600462" w:rsidRPr="001974E0" w:rsidRDefault="00BB072D" w:rsidP="001974E0">
      <w:pPr>
        <w:pStyle w:val="Standard"/>
        <w:spacing w:before="120" w:after="120"/>
        <w:ind w:left="348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sz w:val="20"/>
          <w:szCs w:val="20"/>
        </w:rPr>
        <w:t xml:space="preserve">ETAP III. </w:t>
      </w:r>
      <w:r w:rsidR="00600462" w:rsidRPr="001974E0">
        <w:rPr>
          <w:rFonts w:ascii="Century Gothic" w:hAnsi="Century Gothic"/>
          <w:sz w:val="20"/>
          <w:szCs w:val="20"/>
        </w:rPr>
        <w:t>Jak zdobędziemy informacje?</w:t>
      </w:r>
    </w:p>
    <w:p w14:paraId="39C8B438" w14:textId="3DC4850A" w:rsidR="00600462" w:rsidRPr="0040099D" w:rsidRDefault="00600462" w:rsidP="001974E0">
      <w:pPr>
        <w:pStyle w:val="Standard"/>
        <w:spacing w:before="120" w:after="120"/>
        <w:ind w:left="348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>Do wybranych grup/miejsc/osób dobierzcie odpowiednie metody – wiecie już, do czego która może służyć. Pamiętajcie, że należy wykorzystywać różn</w:t>
      </w:r>
      <w:r w:rsidR="00BB072D" w:rsidRPr="0040099D">
        <w:rPr>
          <w:rFonts w:ascii="Century Gothic" w:hAnsi="Century Gothic"/>
          <w:sz w:val="20"/>
          <w:szCs w:val="20"/>
        </w:rPr>
        <w:t>e metody zdobywania informacji (</w:t>
      </w:r>
      <w:r w:rsidRPr="0040099D">
        <w:rPr>
          <w:rFonts w:ascii="Century Gothic" w:hAnsi="Century Gothic"/>
          <w:sz w:val="20"/>
          <w:szCs w:val="20"/>
        </w:rPr>
        <w:t>min. 2-3 w ramach jednego badania</w:t>
      </w:r>
      <w:r w:rsidR="00BB072D" w:rsidRPr="0040099D">
        <w:rPr>
          <w:rFonts w:ascii="Century Gothic" w:hAnsi="Century Gothic"/>
          <w:sz w:val="20"/>
          <w:szCs w:val="20"/>
        </w:rPr>
        <w:t>)</w:t>
      </w:r>
      <w:r w:rsidRPr="0040099D">
        <w:rPr>
          <w:rFonts w:ascii="Century Gothic" w:hAnsi="Century Gothic"/>
          <w:sz w:val="20"/>
          <w:szCs w:val="20"/>
        </w:rPr>
        <w:t>.</w:t>
      </w:r>
    </w:p>
    <w:p w14:paraId="6E36F0BD" w14:textId="50D14B5C" w:rsidR="00600462" w:rsidRPr="001974E0" w:rsidRDefault="00BB072D" w:rsidP="001974E0">
      <w:pPr>
        <w:pStyle w:val="Standard"/>
        <w:spacing w:before="120" w:after="120"/>
        <w:ind w:left="348"/>
        <w:jc w:val="both"/>
        <w:rPr>
          <w:rFonts w:ascii="Century Gothic" w:hAnsi="Century Gothic"/>
          <w:sz w:val="20"/>
          <w:szCs w:val="20"/>
        </w:rPr>
      </w:pPr>
      <w:r w:rsidRPr="001974E0">
        <w:rPr>
          <w:rFonts w:ascii="Century Gothic" w:hAnsi="Century Gothic"/>
          <w:sz w:val="20"/>
          <w:szCs w:val="20"/>
        </w:rPr>
        <w:t>ETAP IV. W</w:t>
      </w:r>
      <w:r w:rsidR="00600462" w:rsidRPr="001974E0">
        <w:rPr>
          <w:rFonts w:ascii="Century Gothic" w:hAnsi="Century Gothic"/>
          <w:sz w:val="20"/>
          <w:szCs w:val="20"/>
        </w:rPr>
        <w:t>ypracowanie konkretnych pytań i narzędzi</w:t>
      </w:r>
    </w:p>
    <w:p w14:paraId="414525C3" w14:textId="6F9F0557" w:rsidR="00600462" w:rsidRPr="0040099D" w:rsidRDefault="00600462" w:rsidP="001974E0">
      <w:pPr>
        <w:pStyle w:val="Standard"/>
        <w:spacing w:before="120" w:after="120"/>
        <w:ind w:left="348"/>
        <w:jc w:val="both"/>
        <w:rPr>
          <w:rFonts w:ascii="Century Gothic" w:hAnsi="Century Gothic"/>
          <w:sz w:val="20"/>
          <w:szCs w:val="20"/>
        </w:rPr>
      </w:pPr>
      <w:r w:rsidRPr="0040099D">
        <w:rPr>
          <w:rFonts w:ascii="Century Gothic" w:hAnsi="Century Gothic"/>
          <w:sz w:val="20"/>
          <w:szCs w:val="20"/>
        </w:rPr>
        <w:t xml:space="preserve">Ostatnim </w:t>
      </w:r>
      <w:r w:rsidR="00BB072D" w:rsidRPr="0040099D">
        <w:rPr>
          <w:rFonts w:ascii="Century Gothic" w:hAnsi="Century Gothic"/>
          <w:sz w:val="20"/>
          <w:szCs w:val="20"/>
        </w:rPr>
        <w:t>etapem</w:t>
      </w:r>
      <w:r w:rsidRPr="0040099D">
        <w:rPr>
          <w:rFonts w:ascii="Century Gothic" w:hAnsi="Century Gothic"/>
          <w:sz w:val="20"/>
          <w:szCs w:val="20"/>
        </w:rPr>
        <w:t xml:space="preserve"> jest wypracowanie konkretnych pytań</w:t>
      </w:r>
      <w:r w:rsidR="00BB072D" w:rsidRPr="0040099D">
        <w:rPr>
          <w:rFonts w:ascii="Century Gothic" w:hAnsi="Century Gothic"/>
          <w:sz w:val="20"/>
          <w:szCs w:val="20"/>
        </w:rPr>
        <w:t>,</w:t>
      </w:r>
      <w:r w:rsidRPr="0040099D">
        <w:rPr>
          <w:rFonts w:ascii="Century Gothic" w:hAnsi="Century Gothic"/>
          <w:sz w:val="20"/>
          <w:szCs w:val="20"/>
        </w:rPr>
        <w:t xml:space="preserve"> </w:t>
      </w:r>
      <w:r w:rsidR="00302DA3">
        <w:rPr>
          <w:rFonts w:ascii="Century Gothic" w:hAnsi="Century Gothic"/>
          <w:sz w:val="20"/>
          <w:szCs w:val="20"/>
        </w:rPr>
        <w:t xml:space="preserve">jakie będziecie zadawać osobom </w:t>
      </w:r>
      <w:r w:rsidRPr="0040099D">
        <w:rPr>
          <w:rFonts w:ascii="Century Gothic" w:hAnsi="Century Gothic"/>
          <w:sz w:val="20"/>
          <w:szCs w:val="20"/>
        </w:rPr>
        <w:t>(np. w wywiadach lub przy metodzie animacyjnej) lub dyspozycji do obs</w:t>
      </w:r>
      <w:r w:rsidR="00BB072D" w:rsidRPr="0040099D">
        <w:rPr>
          <w:rFonts w:ascii="Century Gothic" w:hAnsi="Century Gothic"/>
          <w:sz w:val="20"/>
          <w:szCs w:val="20"/>
        </w:rPr>
        <w:t>erwacji lub spaceru badawczego.</w:t>
      </w:r>
    </w:p>
    <w:p w14:paraId="5F8F2FCA" w14:textId="6D76D0AE" w:rsidR="00600462" w:rsidRPr="0040099D" w:rsidRDefault="00600462" w:rsidP="00302DA3">
      <w:pPr>
        <w:pStyle w:val="Standard"/>
        <w:spacing w:before="120" w:after="120"/>
        <w:ind w:left="708"/>
        <w:jc w:val="both"/>
        <w:rPr>
          <w:rFonts w:ascii="Century Gothic" w:hAnsi="Century Gothic"/>
          <w:i/>
          <w:sz w:val="20"/>
          <w:szCs w:val="20"/>
        </w:rPr>
      </w:pPr>
    </w:p>
    <w:p w14:paraId="7C91F2C5" w14:textId="6B7378E7" w:rsidR="00BB072D" w:rsidRPr="0040099D" w:rsidRDefault="00BB072D" w:rsidP="0040099D">
      <w:pPr>
        <w:spacing w:before="120" w:after="120"/>
        <w:rPr>
          <w:rFonts w:ascii="Century Gothic" w:eastAsia="SimSun" w:hAnsi="Century Gothic" w:cs="Mangal"/>
          <w:b/>
          <w:bCs/>
          <w:kern w:val="3"/>
          <w:lang w:eastAsia="zh-CN" w:bidi="hi-IN"/>
        </w:rPr>
      </w:pPr>
    </w:p>
    <w:sectPr w:rsidR="00BB072D" w:rsidRPr="00400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57FAA" w14:textId="77777777" w:rsidR="00660B7C" w:rsidRDefault="00660B7C" w:rsidP="00136DB7">
      <w:r>
        <w:separator/>
      </w:r>
    </w:p>
  </w:endnote>
  <w:endnote w:type="continuationSeparator" w:id="0">
    <w:p w14:paraId="309EB32B" w14:textId="77777777" w:rsidR="00660B7C" w:rsidRDefault="00660B7C" w:rsidP="0013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F4458" w14:textId="77777777" w:rsidR="00136DB7" w:rsidRDefault="00136D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4C742" w14:textId="06F6C6F8" w:rsidR="00136DB7" w:rsidRDefault="00136DB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74F6D" wp14:editId="74B95B84">
              <wp:simplePos x="0" y="0"/>
              <wp:positionH relativeFrom="column">
                <wp:posOffset>2983436</wp:posOffset>
              </wp:positionH>
              <wp:positionV relativeFrom="paragraph">
                <wp:posOffset>120683</wp:posOffset>
              </wp:positionV>
              <wp:extent cx="3550920" cy="926275"/>
              <wp:effectExtent l="0" t="0" r="0" b="762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0920" cy="92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ED506" w14:textId="77777777" w:rsidR="00136DB7" w:rsidRDefault="00136DB7" w:rsidP="00136DB7">
                          <w:pPr>
                            <w:pStyle w:val="Stopka"/>
                            <w:tabs>
                              <w:tab w:val="left" w:pos="900"/>
                            </w:tabs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 w:cs="Calibri"/>
                              <w:sz w:val="22"/>
                              <w:shd w:val="clear" w:color="auto" w:fill="FFFFFF"/>
                            </w:rPr>
                            <w:t>Projekt „Kto na ochotnika? Szkolne programy wolontariatu” realizowany jest w ramach miejskiego Programu „Młoda Warszawa. Miasto z klimatem dla młodych 2016-2020” oraz projektu „Ochotnicy w szkole”.</w:t>
                          </w:r>
                        </w:p>
                        <w:p w14:paraId="47AF2B82" w14:textId="77777777" w:rsidR="00136DB7" w:rsidRDefault="00136DB7" w:rsidP="00136D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34.9pt;margin-top:9.5pt;width:279.6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" fillcolor="white [3201]" stroked="f" strokeweight=".5pt">
              <v:textbox>
                <w:txbxContent>
                  <w:p w14:paraId="482ED506" w14:textId="77777777" w:rsidR="00136DB7" w:rsidRDefault="00136DB7" w:rsidP="00136DB7">
                    <w:pPr>
                      <w:pStyle w:val="Stopka"/>
                      <w:tabs>
                        <w:tab w:val="left" w:pos="900"/>
                      </w:tabs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 w:cs="Calibri"/>
                        <w:sz w:val="22"/>
                        <w:shd w:val="clear" w:color="auto" w:fill="FFFFFF"/>
                      </w:rPr>
                      <w:t>Projekt „Kto na ochotnika? Szkolne programy wolontariatu” realizowany jest w ramach miejskiego Programu „Młoda Warszawa. Miasto z klimatem dla młodych 2016-2020” oraz projektu „Ochotnicy w szkole”.</w:t>
                    </w:r>
                  </w:p>
                  <w:p w14:paraId="47AF2B82" w14:textId="77777777" w:rsidR="00136DB7" w:rsidRDefault="00136DB7" w:rsidP="00136DB7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32536" wp14:editId="10E98644">
          <wp:simplePos x="0" y="0"/>
          <wp:positionH relativeFrom="column">
            <wp:posOffset>1638300</wp:posOffset>
          </wp:positionH>
          <wp:positionV relativeFrom="paragraph">
            <wp:posOffset>260985</wp:posOffset>
          </wp:positionV>
          <wp:extent cx="1428750" cy="638175"/>
          <wp:effectExtent l="0" t="0" r="0" b="9525"/>
          <wp:wrapSquare wrapText="bothSides"/>
          <wp:docPr id="1" name="Obraz 1" descr="http://www.sh.org.pl/wp-content/uploads/2016/04/logo-ochotnicy-w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ww.sh.org.pl/wp-content/uploads/2016/04/logo-ochotnicy-wwy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44AD90" wp14:editId="0319D413">
          <wp:simplePos x="0" y="0"/>
          <wp:positionH relativeFrom="margin">
            <wp:posOffset>724535</wp:posOffset>
          </wp:positionH>
          <wp:positionV relativeFrom="margin">
            <wp:posOffset>8716645</wp:posOffset>
          </wp:positionV>
          <wp:extent cx="851535" cy="921385"/>
          <wp:effectExtent l="0" t="0" r="5715" b="0"/>
          <wp:wrapSquare wrapText="bothSides"/>
          <wp:docPr id="2" name="Obraz 2" descr="Znalezione obrazy dla zapytania projekt współfinansuje m st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Znalezione obrazy dla zapytania projekt współfinansuje m st warszaw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A7193EC" wp14:editId="4508F132">
          <wp:simplePos x="0" y="0"/>
          <wp:positionH relativeFrom="column">
            <wp:posOffset>-379730</wp:posOffset>
          </wp:positionH>
          <wp:positionV relativeFrom="paragraph">
            <wp:posOffset>307975</wp:posOffset>
          </wp:positionV>
          <wp:extent cx="1028700" cy="545465"/>
          <wp:effectExtent l="0" t="0" r="0" b="6985"/>
          <wp:wrapSquare wrapText="bothSides"/>
          <wp:docPr id="3" name="Obraz 3" descr="centrum_edukacji_obywatelskiej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entrum_edukacji_obywatelskiej_ma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3B223" w14:textId="77777777" w:rsidR="00136DB7" w:rsidRDefault="00136DB7">
    <w:pPr>
      <w:pStyle w:val="Stopka"/>
    </w:pPr>
  </w:p>
  <w:p w14:paraId="1D25C64D" w14:textId="77777777" w:rsidR="00136DB7" w:rsidRDefault="00136DB7">
    <w:pPr>
      <w:pStyle w:val="Stopka"/>
    </w:pPr>
  </w:p>
  <w:p w14:paraId="4D354CCA" w14:textId="0737E91E" w:rsidR="00136DB7" w:rsidRDefault="00136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A78C9" w14:textId="77777777" w:rsidR="00136DB7" w:rsidRDefault="00136D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055CF" w14:textId="77777777" w:rsidR="00660B7C" w:rsidRDefault="00660B7C" w:rsidP="00136DB7">
      <w:r>
        <w:separator/>
      </w:r>
    </w:p>
  </w:footnote>
  <w:footnote w:type="continuationSeparator" w:id="0">
    <w:p w14:paraId="5B05C4A1" w14:textId="77777777" w:rsidR="00660B7C" w:rsidRDefault="00660B7C" w:rsidP="0013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58E3" w14:textId="77777777" w:rsidR="00136DB7" w:rsidRDefault="00136D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F75C" w14:textId="77777777" w:rsidR="00136DB7" w:rsidRDefault="00136DB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B8B8" w14:textId="77777777" w:rsidR="00136DB7" w:rsidRDefault="00136D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7DD"/>
    <w:multiLevelType w:val="multilevel"/>
    <w:tmpl w:val="C32E6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617A4A"/>
    <w:multiLevelType w:val="hybridMultilevel"/>
    <w:tmpl w:val="64E28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84082"/>
    <w:multiLevelType w:val="multilevel"/>
    <w:tmpl w:val="0080845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98A31A7"/>
    <w:multiLevelType w:val="multilevel"/>
    <w:tmpl w:val="090EC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EC00852"/>
    <w:multiLevelType w:val="multilevel"/>
    <w:tmpl w:val="E6469BBA"/>
    <w:lvl w:ilvl="0">
      <w:start w:val="5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37848"/>
    <w:multiLevelType w:val="hybridMultilevel"/>
    <w:tmpl w:val="54D4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33FF5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7693E88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7CA5866"/>
    <w:multiLevelType w:val="multilevel"/>
    <w:tmpl w:val="00F2B1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17DA2C54"/>
    <w:multiLevelType w:val="multilevel"/>
    <w:tmpl w:val="7E26E1C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CD277A"/>
    <w:multiLevelType w:val="hybridMultilevel"/>
    <w:tmpl w:val="1E4A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B05B9"/>
    <w:multiLevelType w:val="multilevel"/>
    <w:tmpl w:val="75B64EE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5126FBB"/>
    <w:multiLevelType w:val="multilevel"/>
    <w:tmpl w:val="2DFA2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5D761E9"/>
    <w:multiLevelType w:val="multilevel"/>
    <w:tmpl w:val="EE6E8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610649D"/>
    <w:multiLevelType w:val="multilevel"/>
    <w:tmpl w:val="2DFA2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7B221A9"/>
    <w:multiLevelType w:val="hybridMultilevel"/>
    <w:tmpl w:val="1098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F41A9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DA708AB"/>
    <w:multiLevelType w:val="multilevel"/>
    <w:tmpl w:val="66B21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21D30F8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76B304A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9C90404"/>
    <w:multiLevelType w:val="multilevel"/>
    <w:tmpl w:val="658AE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D50574B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2CF3E7D"/>
    <w:multiLevelType w:val="multilevel"/>
    <w:tmpl w:val="1972744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3B77AA2"/>
    <w:multiLevelType w:val="multilevel"/>
    <w:tmpl w:val="F65E1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45B43DCA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93A7A90"/>
    <w:multiLevelType w:val="multilevel"/>
    <w:tmpl w:val="68481E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>
    <w:nsid w:val="4CA40623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E4A2A07"/>
    <w:multiLevelType w:val="multilevel"/>
    <w:tmpl w:val="2F0C66B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50FC0815"/>
    <w:multiLevelType w:val="multilevel"/>
    <w:tmpl w:val="8FCE50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2E267EE"/>
    <w:multiLevelType w:val="multilevel"/>
    <w:tmpl w:val="A2CC1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30B1DE6"/>
    <w:multiLevelType w:val="multilevel"/>
    <w:tmpl w:val="929CEC5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656790E"/>
    <w:multiLevelType w:val="multilevel"/>
    <w:tmpl w:val="ADF075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581F6B95"/>
    <w:multiLevelType w:val="hybridMultilevel"/>
    <w:tmpl w:val="17F0C30C"/>
    <w:lvl w:ilvl="0" w:tplc="F8AA5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47AE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5E9955A3"/>
    <w:multiLevelType w:val="multilevel"/>
    <w:tmpl w:val="2DFA2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60986645"/>
    <w:multiLevelType w:val="hybridMultilevel"/>
    <w:tmpl w:val="0082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27793"/>
    <w:multiLevelType w:val="multilevel"/>
    <w:tmpl w:val="12827B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62203629"/>
    <w:multiLevelType w:val="multilevel"/>
    <w:tmpl w:val="DDF0FDFE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2A474DB"/>
    <w:multiLevelType w:val="multilevel"/>
    <w:tmpl w:val="91EA2C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645D15C3"/>
    <w:multiLevelType w:val="multilevel"/>
    <w:tmpl w:val="1E4839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6BC94166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E366F1A"/>
    <w:multiLevelType w:val="multilevel"/>
    <w:tmpl w:val="F84CF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EF50E5D"/>
    <w:multiLevelType w:val="hybridMultilevel"/>
    <w:tmpl w:val="1E4A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2713E"/>
    <w:multiLevelType w:val="multilevel"/>
    <w:tmpl w:val="5D18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76E1590"/>
    <w:multiLevelType w:val="multilevel"/>
    <w:tmpl w:val="D43A707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5"/>
  </w:num>
  <w:num w:numId="2">
    <w:abstractNumId w:val="10"/>
  </w:num>
  <w:num w:numId="3">
    <w:abstractNumId w:val="42"/>
  </w:num>
  <w:num w:numId="4">
    <w:abstractNumId w:val="0"/>
  </w:num>
  <w:num w:numId="5">
    <w:abstractNumId w:val="29"/>
  </w:num>
  <w:num w:numId="6">
    <w:abstractNumId w:val="3"/>
  </w:num>
  <w:num w:numId="7">
    <w:abstractNumId w:val="41"/>
  </w:num>
  <w:num w:numId="8">
    <w:abstractNumId w:val="13"/>
  </w:num>
  <w:num w:numId="9">
    <w:abstractNumId w:val="23"/>
  </w:num>
  <w:num w:numId="10">
    <w:abstractNumId w:val="20"/>
  </w:num>
  <w:num w:numId="11">
    <w:abstractNumId w:val="32"/>
  </w:num>
  <w:num w:numId="12">
    <w:abstractNumId w:val="5"/>
  </w:num>
  <w:num w:numId="13">
    <w:abstractNumId w:val="15"/>
  </w:num>
  <w:num w:numId="14">
    <w:abstractNumId w:val="34"/>
  </w:num>
  <w:num w:numId="15">
    <w:abstractNumId w:val="12"/>
  </w:num>
  <w:num w:numId="16">
    <w:abstractNumId w:val="14"/>
  </w:num>
  <w:num w:numId="17">
    <w:abstractNumId w:val="7"/>
  </w:num>
  <w:num w:numId="18">
    <w:abstractNumId w:val="33"/>
  </w:num>
  <w:num w:numId="19">
    <w:abstractNumId w:val="8"/>
  </w:num>
  <w:num w:numId="20">
    <w:abstractNumId w:val="17"/>
  </w:num>
  <w:num w:numId="21">
    <w:abstractNumId w:val="31"/>
  </w:num>
  <w:num w:numId="22">
    <w:abstractNumId w:val="11"/>
  </w:num>
  <w:num w:numId="23">
    <w:abstractNumId w:val="28"/>
  </w:num>
  <w:num w:numId="24">
    <w:abstractNumId w:val="38"/>
  </w:num>
  <w:num w:numId="25">
    <w:abstractNumId w:val="39"/>
  </w:num>
  <w:num w:numId="26">
    <w:abstractNumId w:val="36"/>
  </w:num>
  <w:num w:numId="27">
    <w:abstractNumId w:val="25"/>
  </w:num>
  <w:num w:numId="28">
    <w:abstractNumId w:val="22"/>
  </w:num>
  <w:num w:numId="29">
    <w:abstractNumId w:val="44"/>
  </w:num>
  <w:num w:numId="30">
    <w:abstractNumId w:val="4"/>
  </w:num>
  <w:num w:numId="31">
    <w:abstractNumId w:val="37"/>
  </w:num>
  <w:num w:numId="32">
    <w:abstractNumId w:val="30"/>
  </w:num>
  <w:num w:numId="33">
    <w:abstractNumId w:val="2"/>
  </w:num>
  <w:num w:numId="34">
    <w:abstractNumId w:val="27"/>
  </w:num>
  <w:num w:numId="35">
    <w:abstractNumId w:val="9"/>
  </w:num>
  <w:num w:numId="36">
    <w:abstractNumId w:val="30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7"/>
  </w:num>
  <w:num w:numId="41">
    <w:abstractNumId w:val="1"/>
  </w:num>
  <w:num w:numId="42">
    <w:abstractNumId w:val="21"/>
  </w:num>
  <w:num w:numId="43">
    <w:abstractNumId w:val="18"/>
  </w:num>
  <w:num w:numId="44">
    <w:abstractNumId w:val="19"/>
  </w:num>
  <w:num w:numId="45">
    <w:abstractNumId w:val="24"/>
  </w:num>
  <w:num w:numId="46">
    <w:abstractNumId w:val="43"/>
  </w:num>
  <w:num w:numId="47">
    <w:abstractNumId w:val="6"/>
  </w:num>
  <w:num w:numId="48">
    <w:abstractNumId w:val="16"/>
  </w:num>
  <w:num w:numId="49">
    <w:abstractNumId w:val="2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2D"/>
    <w:rsid w:val="0002289E"/>
    <w:rsid w:val="000E01FC"/>
    <w:rsid w:val="001366AB"/>
    <w:rsid w:val="00136DB7"/>
    <w:rsid w:val="001974E0"/>
    <w:rsid w:val="00221802"/>
    <w:rsid w:val="002C0C95"/>
    <w:rsid w:val="00302DA3"/>
    <w:rsid w:val="00342D87"/>
    <w:rsid w:val="003B23D5"/>
    <w:rsid w:val="0040099D"/>
    <w:rsid w:val="00422CB0"/>
    <w:rsid w:val="004A4DCE"/>
    <w:rsid w:val="00600462"/>
    <w:rsid w:val="00644D75"/>
    <w:rsid w:val="00660B7C"/>
    <w:rsid w:val="00661D51"/>
    <w:rsid w:val="00664BD1"/>
    <w:rsid w:val="006A136A"/>
    <w:rsid w:val="007B0CE7"/>
    <w:rsid w:val="00825AA1"/>
    <w:rsid w:val="00861201"/>
    <w:rsid w:val="00865AB3"/>
    <w:rsid w:val="00885965"/>
    <w:rsid w:val="008D5789"/>
    <w:rsid w:val="008E4C27"/>
    <w:rsid w:val="0090332D"/>
    <w:rsid w:val="00962D97"/>
    <w:rsid w:val="00966EF2"/>
    <w:rsid w:val="009E0344"/>
    <w:rsid w:val="00B8523A"/>
    <w:rsid w:val="00B9239D"/>
    <w:rsid w:val="00BB072D"/>
    <w:rsid w:val="00C43E0F"/>
    <w:rsid w:val="00C469E2"/>
    <w:rsid w:val="00D01D2F"/>
    <w:rsid w:val="00D90BE9"/>
    <w:rsid w:val="00DA4D83"/>
    <w:rsid w:val="00E50101"/>
    <w:rsid w:val="00EF64CB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C6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2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32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332D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2CB0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02289E"/>
    <w:pPr>
      <w:ind w:left="720"/>
      <w:contextualSpacing/>
    </w:pPr>
  </w:style>
  <w:style w:type="paragraph" w:customStyle="1" w:styleId="Standard">
    <w:name w:val="Standard"/>
    <w:rsid w:val="00600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600462"/>
    <w:pPr>
      <w:numPr>
        <w:numId w:val="31"/>
      </w:numPr>
    </w:pPr>
  </w:style>
  <w:style w:type="numbering" w:customStyle="1" w:styleId="WWNum4">
    <w:name w:val="WWNum4"/>
    <w:basedOn w:val="Bezlisty"/>
    <w:rsid w:val="00600462"/>
    <w:pPr>
      <w:numPr>
        <w:numId w:val="32"/>
      </w:numPr>
    </w:pPr>
  </w:style>
  <w:style w:type="numbering" w:customStyle="1" w:styleId="WWNum5">
    <w:name w:val="WWNum5"/>
    <w:basedOn w:val="Bezlisty"/>
    <w:rsid w:val="00600462"/>
    <w:pPr>
      <w:numPr>
        <w:numId w:val="33"/>
      </w:numPr>
    </w:pPr>
  </w:style>
  <w:style w:type="numbering" w:customStyle="1" w:styleId="WWNum6">
    <w:name w:val="WWNum6"/>
    <w:basedOn w:val="Bezlisty"/>
    <w:rsid w:val="00600462"/>
    <w:pPr>
      <w:numPr>
        <w:numId w:val="34"/>
      </w:numPr>
    </w:pPr>
  </w:style>
  <w:style w:type="numbering" w:customStyle="1" w:styleId="WWNum7">
    <w:name w:val="WWNum7"/>
    <w:basedOn w:val="Bezlisty"/>
    <w:rsid w:val="00600462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13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D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D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2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32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332D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2CB0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02289E"/>
    <w:pPr>
      <w:ind w:left="720"/>
      <w:contextualSpacing/>
    </w:pPr>
  </w:style>
  <w:style w:type="paragraph" w:customStyle="1" w:styleId="Standard">
    <w:name w:val="Standard"/>
    <w:rsid w:val="006004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600462"/>
    <w:pPr>
      <w:numPr>
        <w:numId w:val="31"/>
      </w:numPr>
    </w:pPr>
  </w:style>
  <w:style w:type="numbering" w:customStyle="1" w:styleId="WWNum4">
    <w:name w:val="WWNum4"/>
    <w:basedOn w:val="Bezlisty"/>
    <w:rsid w:val="00600462"/>
    <w:pPr>
      <w:numPr>
        <w:numId w:val="32"/>
      </w:numPr>
    </w:pPr>
  </w:style>
  <w:style w:type="numbering" w:customStyle="1" w:styleId="WWNum5">
    <w:name w:val="WWNum5"/>
    <w:basedOn w:val="Bezlisty"/>
    <w:rsid w:val="00600462"/>
    <w:pPr>
      <w:numPr>
        <w:numId w:val="33"/>
      </w:numPr>
    </w:pPr>
  </w:style>
  <w:style w:type="numbering" w:customStyle="1" w:styleId="WWNum6">
    <w:name w:val="WWNum6"/>
    <w:basedOn w:val="Bezlisty"/>
    <w:rsid w:val="00600462"/>
    <w:pPr>
      <w:numPr>
        <w:numId w:val="34"/>
      </w:numPr>
    </w:pPr>
  </w:style>
  <w:style w:type="numbering" w:customStyle="1" w:styleId="WWNum7">
    <w:name w:val="WWNum7"/>
    <w:basedOn w:val="Bezlisty"/>
    <w:rsid w:val="00600462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136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D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6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D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h.org.pl/wp-content/uploads/2016/04/logo-ochotnicy-wwy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image" Target="http://symbole.um.warszawa.pl/sites/default/files/logo_biale_wspolfinansowanie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Konieczny</dc:creator>
  <cp:lastModifiedBy>Małgorzata Leszko</cp:lastModifiedBy>
  <cp:revision>4</cp:revision>
  <dcterms:created xsi:type="dcterms:W3CDTF">2018-03-15T08:03:00Z</dcterms:created>
  <dcterms:modified xsi:type="dcterms:W3CDTF">2019-01-10T10:03:00Z</dcterms:modified>
</cp:coreProperties>
</file>