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6CCC7" w14:textId="01A52556" w:rsidR="00FA4111" w:rsidRPr="00177B73" w:rsidRDefault="00177B73" w:rsidP="00177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05025F" w:rsidRPr="00177B73">
        <w:rPr>
          <w:b/>
          <w:sz w:val="28"/>
          <w:szCs w:val="28"/>
        </w:rPr>
        <w:t>WARS i SAWA</w:t>
      </w:r>
      <w:r w:rsidR="00AA399A" w:rsidRPr="00177B73">
        <w:rPr>
          <w:b/>
          <w:sz w:val="28"/>
          <w:szCs w:val="28"/>
        </w:rPr>
        <w:t xml:space="preserve"> BLIŻEJ </w:t>
      </w:r>
      <w:r w:rsidR="007F758C" w:rsidRPr="00177B73">
        <w:rPr>
          <w:b/>
          <w:sz w:val="28"/>
          <w:szCs w:val="28"/>
        </w:rPr>
        <w:t>NAUKI</w:t>
      </w:r>
    </w:p>
    <w:p w14:paraId="34DAD073" w14:textId="77777777" w:rsidR="00D6726E" w:rsidRPr="00177B73" w:rsidRDefault="00313171" w:rsidP="00177B73">
      <w:pPr>
        <w:spacing w:after="0"/>
        <w:jc w:val="center"/>
        <w:rPr>
          <w:b/>
          <w:sz w:val="28"/>
          <w:szCs w:val="28"/>
        </w:rPr>
      </w:pPr>
      <w:r w:rsidRPr="00177B73">
        <w:rPr>
          <w:b/>
          <w:sz w:val="28"/>
          <w:szCs w:val="28"/>
        </w:rPr>
        <w:t>Patronat m</w:t>
      </w:r>
      <w:r w:rsidR="00B142F5" w:rsidRPr="00177B73">
        <w:rPr>
          <w:b/>
          <w:sz w:val="28"/>
          <w:szCs w:val="28"/>
        </w:rPr>
        <w:t xml:space="preserve">erytoryczny </w:t>
      </w:r>
      <w:r w:rsidR="00AA399A" w:rsidRPr="00177B73">
        <w:rPr>
          <w:b/>
          <w:sz w:val="28"/>
          <w:szCs w:val="28"/>
        </w:rPr>
        <w:t>Centrum Nauki Kopernik</w:t>
      </w:r>
    </w:p>
    <w:p w14:paraId="497BA3AB" w14:textId="77777777" w:rsidR="00E60CE5" w:rsidRPr="00177B73" w:rsidRDefault="00313171" w:rsidP="00417689">
      <w:pPr>
        <w:jc w:val="center"/>
        <w:rPr>
          <w:b/>
          <w:sz w:val="28"/>
          <w:szCs w:val="28"/>
        </w:rPr>
      </w:pPr>
      <w:r w:rsidRPr="00177B73">
        <w:rPr>
          <w:b/>
          <w:sz w:val="28"/>
          <w:szCs w:val="28"/>
        </w:rPr>
        <w:t>nad warszawską siecią szkół wspierających uzdolnionych</w:t>
      </w:r>
    </w:p>
    <w:p w14:paraId="2742B36F" w14:textId="77777777" w:rsidR="00E60CE5" w:rsidRPr="00417689" w:rsidRDefault="009D4C17" w:rsidP="00417689">
      <w:pPr>
        <w:jc w:val="center"/>
      </w:pPr>
      <w:r w:rsidRPr="00417689">
        <w:t xml:space="preserve">- rok szkolny 2017/2018 </w:t>
      </w:r>
      <w:r w:rsidR="00B142F5" w:rsidRPr="00417689">
        <w:t>–</w:t>
      </w:r>
    </w:p>
    <w:p w14:paraId="44EA7AC5" w14:textId="77777777" w:rsidR="00B142F5" w:rsidRPr="00417689" w:rsidRDefault="00B142F5" w:rsidP="00417689">
      <w:pPr>
        <w:jc w:val="both"/>
      </w:pPr>
    </w:p>
    <w:p w14:paraId="7274C269" w14:textId="77777777" w:rsidR="00E60CE5" w:rsidRPr="00417689" w:rsidRDefault="00E60CE5" w:rsidP="00417689">
      <w:pPr>
        <w:jc w:val="both"/>
        <w:rPr>
          <w:b/>
          <w:u w:val="single"/>
        </w:rPr>
      </w:pPr>
      <w:r w:rsidRPr="00417689">
        <w:rPr>
          <w:b/>
          <w:u w:val="single"/>
        </w:rPr>
        <w:t xml:space="preserve">Słowo o instytucji </w:t>
      </w:r>
    </w:p>
    <w:p w14:paraId="6CCE2C57" w14:textId="77777777" w:rsidR="009D68C7" w:rsidRPr="00417689" w:rsidRDefault="003851BE" w:rsidP="00417689">
      <w:pPr>
        <w:spacing w:after="0"/>
        <w:ind w:firstLine="709"/>
        <w:jc w:val="both"/>
      </w:pPr>
      <w:r w:rsidRPr="00417689">
        <w:t>Centrum Nauki Kopernik powstało po to, by inspirować zwiedzających do poznawania</w:t>
      </w:r>
      <w:r w:rsidR="0069314A" w:rsidRPr="00417689">
        <w:t xml:space="preserve"> </w:t>
      </w:r>
      <w:r w:rsidR="009D68C7" w:rsidRPr="00417689">
        <w:t xml:space="preserve">                            </w:t>
      </w:r>
      <w:r w:rsidRPr="00417689">
        <w:t>i rozu</w:t>
      </w:r>
      <w:r w:rsidR="0069314A" w:rsidRPr="00417689">
        <w:t xml:space="preserve">mienia świata, przede wszystkim </w:t>
      </w:r>
      <w:r w:rsidRPr="00417689">
        <w:t>poprzez kształtowanie odpowiednich kompetencji, tak potrzebnych w nowoczesnym spo</w:t>
      </w:r>
      <w:r w:rsidRPr="00417689">
        <w:softHyphen/>
        <w:t>łeczeństwie, bazującym na wiedzy i szerokim wykorzystaniu nowych technologii. Swoją działalnością chcemy rozwijać ciekawość, sa</w:t>
      </w:r>
      <w:r w:rsidRPr="00417689">
        <w:softHyphen/>
        <w:t>modzielność i twórczą wyobraźnię zarówno dzieci, młodzieży oraz dorosłych</w:t>
      </w:r>
      <w:r w:rsidR="009D68C7" w:rsidRPr="00417689">
        <w:t>.</w:t>
      </w:r>
    </w:p>
    <w:p w14:paraId="077584CA" w14:textId="4B1A3B42" w:rsidR="00153C66" w:rsidRPr="00417689" w:rsidRDefault="004D62E1" w:rsidP="00417689">
      <w:pPr>
        <w:spacing w:after="0"/>
        <w:ind w:firstLine="709"/>
        <w:jc w:val="both"/>
      </w:pPr>
      <w:r>
        <w:rPr>
          <w:rFonts w:cs="Helvetica"/>
          <w:color w:val="000000"/>
        </w:rPr>
        <w:t>Uczeniu się w CNK</w:t>
      </w:r>
      <w:r w:rsidR="007D341F" w:rsidRPr="00417689">
        <w:rPr>
          <w:rFonts w:cs="Helvetica"/>
          <w:color w:val="000000"/>
        </w:rPr>
        <w:t xml:space="preserve"> sprzyjają różnorodne przestrze</w:t>
      </w:r>
      <w:r w:rsidR="0069314A" w:rsidRPr="00417689">
        <w:rPr>
          <w:rFonts w:cs="Helvetica"/>
          <w:color w:val="000000"/>
        </w:rPr>
        <w:t xml:space="preserve">nie edukacyjne, a współpraca ze </w:t>
      </w:r>
      <w:r w:rsidR="007D341F" w:rsidRPr="00417689">
        <w:rPr>
          <w:rFonts w:cs="Helvetica"/>
          <w:color w:val="000000"/>
        </w:rPr>
        <w:t xml:space="preserve">środowiskiem edukacyjnym jest dla nas priorytetem. </w:t>
      </w:r>
      <w:r w:rsidR="009D68C7" w:rsidRPr="00417689">
        <w:rPr>
          <w:rFonts w:cs="Helvetica"/>
          <w:color w:val="000000"/>
        </w:rPr>
        <w:t>P</w:t>
      </w:r>
      <w:r w:rsidR="009D68C7" w:rsidRPr="00417689">
        <w:t xml:space="preserve">rogramy edukacyjne </w:t>
      </w:r>
      <w:r w:rsidR="00153C66" w:rsidRPr="00417689">
        <w:rPr>
          <w:bCs/>
        </w:rPr>
        <w:t>inspirowane są przede wszystkim </w:t>
      </w:r>
      <w:hyperlink r:id="rId8" w:history="1">
        <w:r w:rsidR="00153C66" w:rsidRPr="00417689">
          <w:rPr>
            <w:rStyle w:val="Hipercze"/>
            <w:bCs/>
            <w:color w:val="auto"/>
            <w:u w:val="none"/>
          </w:rPr>
          <w:t>metodą badawczą</w:t>
        </w:r>
      </w:hyperlink>
      <w:r w:rsidR="00153C66" w:rsidRPr="00417689">
        <w:rPr>
          <w:bCs/>
        </w:rPr>
        <w:t>  stosowaną w</w:t>
      </w:r>
      <w:r w:rsidR="00B53730" w:rsidRPr="00417689">
        <w:rPr>
          <w:bCs/>
        </w:rPr>
        <w:t xml:space="preserve"> świecie naukowców.</w:t>
      </w:r>
      <w:r w:rsidR="0069314A" w:rsidRPr="00417689">
        <w:rPr>
          <w:bCs/>
        </w:rPr>
        <w:t xml:space="preserve"> </w:t>
      </w:r>
    </w:p>
    <w:p w14:paraId="4273F088" w14:textId="1157B24E" w:rsidR="00153C66" w:rsidRPr="00417689" w:rsidRDefault="00B81111" w:rsidP="00417689">
      <w:pPr>
        <w:spacing w:after="0"/>
        <w:ind w:firstLine="709"/>
        <w:jc w:val="both"/>
      </w:pPr>
      <w:r w:rsidRPr="00417689">
        <w:t xml:space="preserve">Wystawy </w:t>
      </w:r>
      <w:r w:rsidR="004D62E1">
        <w:t>CNK</w:t>
      </w:r>
      <w:r w:rsidRPr="00417689">
        <w:t xml:space="preserve"> dają możliwość samodzielnego eksperymentowania z wykorzystaniem interaktywnych eksponatów. Są wartościowym uzupełnieniem zajęć szkolnych. Eksponaty można potraktować jako stacje badawcze, dzięki którym uczniowie mogą bezpośrednio poznawać zjawiska trudn</w:t>
      </w:r>
      <w:r w:rsidR="00EE6BD0" w:rsidRPr="00417689">
        <w:t>e do zaobserwowania na co dzień i samodzielnie eksperymentować.</w:t>
      </w:r>
    </w:p>
    <w:p w14:paraId="74DF5F41" w14:textId="77777777" w:rsidR="007D341F" w:rsidRPr="00417689" w:rsidRDefault="007D341F" w:rsidP="00417689">
      <w:pPr>
        <w:jc w:val="both"/>
        <w:rPr>
          <w:rFonts w:cs="Helvetica"/>
          <w:b/>
          <w:bCs/>
          <w:color w:val="000000"/>
        </w:rPr>
      </w:pPr>
    </w:p>
    <w:p w14:paraId="38563640" w14:textId="77777777" w:rsidR="00D6726E" w:rsidRPr="00417689" w:rsidRDefault="007231CE" w:rsidP="00417689">
      <w:pPr>
        <w:jc w:val="both"/>
        <w:rPr>
          <w:b/>
          <w:u w:val="single"/>
        </w:rPr>
      </w:pPr>
      <w:r w:rsidRPr="00417689">
        <w:rPr>
          <w:b/>
          <w:u w:val="single"/>
        </w:rPr>
        <w:t>Oferta patronacka</w:t>
      </w:r>
    </w:p>
    <w:p w14:paraId="5E6C15FB" w14:textId="50F72F4A" w:rsidR="00AA399A" w:rsidRPr="00417689" w:rsidRDefault="00A84027" w:rsidP="00417689">
      <w:pPr>
        <w:ind w:firstLine="709"/>
        <w:jc w:val="both"/>
      </w:pPr>
      <w:r w:rsidRPr="00417689">
        <w:rPr>
          <w:bCs/>
        </w:rPr>
        <w:t>Zapraszamy</w:t>
      </w:r>
      <w:r w:rsidR="00AA399A" w:rsidRPr="00417689">
        <w:t xml:space="preserve"> nauczyciel</w:t>
      </w:r>
      <w:r w:rsidRPr="00417689">
        <w:t>i</w:t>
      </w:r>
      <w:r w:rsidR="00860CAB" w:rsidRPr="00417689">
        <w:t xml:space="preserve"> i uczniów</w:t>
      </w:r>
      <w:r w:rsidR="009D68C7" w:rsidRPr="00417689">
        <w:rPr>
          <w:rStyle w:val="Odwoaniedokomentarza"/>
          <w:sz w:val="22"/>
          <w:szCs w:val="22"/>
        </w:rPr>
        <w:t xml:space="preserve">, </w:t>
      </w:r>
      <w:r w:rsidR="00EE6BD0" w:rsidRPr="00417689">
        <w:rPr>
          <w:rStyle w:val="Odwoaniedokomentarza"/>
          <w:sz w:val="22"/>
          <w:szCs w:val="22"/>
        </w:rPr>
        <w:t xml:space="preserve">z </w:t>
      </w:r>
      <w:r w:rsidRPr="00417689">
        <w:t>program</w:t>
      </w:r>
      <w:r w:rsidR="00EE6BD0" w:rsidRPr="00417689">
        <w:t>u</w:t>
      </w:r>
      <w:r w:rsidRPr="00417689">
        <w:t xml:space="preserve"> </w:t>
      </w:r>
      <w:r w:rsidR="004D62E1">
        <w:t>WARS i SAWA</w:t>
      </w:r>
      <w:r w:rsidRPr="00417689">
        <w:t xml:space="preserve">, aby </w:t>
      </w:r>
      <w:r w:rsidR="00AA399A" w:rsidRPr="00417689">
        <w:t>pozna</w:t>
      </w:r>
      <w:r w:rsidRPr="00417689">
        <w:t>li</w:t>
      </w:r>
      <w:r w:rsidR="00AA399A" w:rsidRPr="00417689">
        <w:t xml:space="preserve"> </w:t>
      </w:r>
      <w:r w:rsidR="004D62E1">
        <w:t>Centrum Nauki Kopernik</w:t>
      </w:r>
      <w:r w:rsidR="00AA399A" w:rsidRPr="00417689">
        <w:t>, jako inne niż szkoła środowisko uczenia i uczenia się</w:t>
      </w:r>
      <w:r w:rsidRPr="00417689">
        <w:t xml:space="preserve">. Służyć temu będą </w:t>
      </w:r>
      <w:r w:rsidR="00860CAB" w:rsidRPr="00417689">
        <w:t xml:space="preserve">warsztaty dla nauczycieli oraz </w:t>
      </w:r>
      <w:r w:rsidRPr="00417689">
        <w:t>wizyty na wystawach</w:t>
      </w:r>
      <w:r w:rsidR="009D68C7" w:rsidRPr="00417689">
        <w:rPr>
          <w:rStyle w:val="Odwoaniedokomentarza"/>
          <w:sz w:val="22"/>
          <w:szCs w:val="22"/>
        </w:rPr>
        <w:t>.</w:t>
      </w:r>
      <w:r w:rsidR="00AA399A" w:rsidRPr="00417689">
        <w:t xml:space="preserve"> </w:t>
      </w:r>
      <w:r w:rsidR="00860CAB" w:rsidRPr="00417689">
        <w:t>Uczestnicy programu lepiej poznają</w:t>
      </w:r>
      <w:r w:rsidR="00AA399A" w:rsidRPr="00417689">
        <w:t xml:space="preserve"> metodę badawczą i zdob</w:t>
      </w:r>
      <w:r w:rsidR="00860CAB" w:rsidRPr="00417689">
        <w:t>ędą doświadczenie zadawania pytań</w:t>
      </w:r>
      <w:r w:rsidR="00EE6BD0" w:rsidRPr="00417689">
        <w:t xml:space="preserve">, </w:t>
      </w:r>
      <w:r w:rsidR="00AA399A" w:rsidRPr="00417689">
        <w:t>samodzielnego poszukiwania odpowied</w:t>
      </w:r>
      <w:r w:rsidR="00860CAB" w:rsidRPr="00417689">
        <w:t>zi</w:t>
      </w:r>
      <w:r w:rsidR="00EE6BD0" w:rsidRPr="00417689">
        <w:t>, rozwiązywania problemów.</w:t>
      </w:r>
      <w:r w:rsidR="00860CAB" w:rsidRPr="00417689">
        <w:t xml:space="preserve"> Nauczyciele </w:t>
      </w:r>
      <w:r w:rsidR="00C7383B" w:rsidRPr="00417689">
        <w:t>przy wsparciu trenerów</w:t>
      </w:r>
      <w:r w:rsidR="00860CAB" w:rsidRPr="00417689">
        <w:t xml:space="preserve"> stworzą materiały do wykorzystania podczas wizyt z uczniami </w:t>
      </w:r>
      <w:r w:rsidR="004D62E1">
        <w:br/>
      </w:r>
      <w:r w:rsidR="00860CAB" w:rsidRPr="00417689">
        <w:t>w Koperniku oraz</w:t>
      </w:r>
      <w:r w:rsidR="00AA399A" w:rsidRPr="00417689">
        <w:t xml:space="preserve"> oprac</w:t>
      </w:r>
      <w:r w:rsidR="00860CAB" w:rsidRPr="00417689">
        <w:t>ują</w:t>
      </w:r>
      <w:r w:rsidR="00AA399A" w:rsidRPr="00417689">
        <w:t xml:space="preserve"> </w:t>
      </w:r>
      <w:r w:rsidR="00860CAB" w:rsidRPr="00417689">
        <w:t>wyniki obserwacji i</w:t>
      </w:r>
      <w:r w:rsidR="00D26232" w:rsidRPr="00417689">
        <w:t> </w:t>
      </w:r>
      <w:r w:rsidR="00860CAB" w:rsidRPr="00417689">
        <w:t>doświadczeń.</w:t>
      </w:r>
      <w:r w:rsidR="00A87079" w:rsidRPr="00417689">
        <w:t xml:space="preserve"> Natomiast </w:t>
      </w:r>
      <w:r w:rsidR="00D26232" w:rsidRPr="00417689">
        <w:t>uczniów</w:t>
      </w:r>
      <w:r w:rsidR="004D62E1">
        <w:t xml:space="preserve"> zaprosimy </w:t>
      </w:r>
      <w:r w:rsidR="004D62E1">
        <w:br/>
        <w:t xml:space="preserve">do eksperymentowania </w:t>
      </w:r>
      <w:r w:rsidR="00D26232" w:rsidRPr="00417689">
        <w:t>w różnych przestrzeniach edukacyjnych Kopernika.</w:t>
      </w:r>
    </w:p>
    <w:p w14:paraId="73942B20" w14:textId="77777777" w:rsidR="00860CAB" w:rsidRPr="00417689" w:rsidRDefault="00860CAB" w:rsidP="00417689">
      <w:pPr>
        <w:pStyle w:val="Akapitzlist"/>
        <w:ind w:left="360"/>
        <w:jc w:val="both"/>
      </w:pPr>
    </w:p>
    <w:p w14:paraId="16476EE0" w14:textId="35DE05E5" w:rsidR="00AA399A" w:rsidRDefault="00AA399A" w:rsidP="00417689">
      <w:pPr>
        <w:pStyle w:val="Akapitzlist"/>
        <w:numPr>
          <w:ilvl w:val="0"/>
          <w:numId w:val="6"/>
        </w:numPr>
        <w:spacing w:line="240" w:lineRule="auto"/>
        <w:ind w:left="426" w:right="-142"/>
        <w:jc w:val="both"/>
        <w:rPr>
          <w:b/>
          <w:bCs/>
        </w:rPr>
      </w:pPr>
      <w:r w:rsidRPr="00417689">
        <w:rPr>
          <w:b/>
          <w:bCs/>
        </w:rPr>
        <w:t xml:space="preserve">Dedykowane warsztaty dla nauczycieli przedmiotów </w:t>
      </w:r>
      <w:r w:rsidR="00C7383B" w:rsidRPr="00417689">
        <w:rPr>
          <w:b/>
          <w:bCs/>
        </w:rPr>
        <w:t>matematyczno-przyrodniczych</w:t>
      </w:r>
    </w:p>
    <w:p w14:paraId="4328AD70" w14:textId="77777777" w:rsidR="00E63D20" w:rsidRPr="00417689" w:rsidRDefault="00E63D20" w:rsidP="00E63D20">
      <w:pPr>
        <w:pStyle w:val="Akapitzlist"/>
        <w:spacing w:line="240" w:lineRule="auto"/>
        <w:ind w:left="426" w:right="-142"/>
        <w:jc w:val="both"/>
        <w:rPr>
          <w:b/>
          <w:bCs/>
        </w:rPr>
      </w:pPr>
    </w:p>
    <w:p w14:paraId="4D7551C7" w14:textId="1D68A826" w:rsidR="00AA399A" w:rsidRPr="00417689" w:rsidRDefault="00B53730" w:rsidP="00417689">
      <w:pPr>
        <w:pStyle w:val="Akapitzlist"/>
        <w:spacing w:line="240" w:lineRule="auto"/>
        <w:ind w:left="288" w:right="-142"/>
        <w:jc w:val="both"/>
      </w:pPr>
      <w:r w:rsidRPr="00417689">
        <w:t xml:space="preserve">   </w:t>
      </w:r>
      <w:r w:rsidR="00AA399A" w:rsidRPr="00417689">
        <w:t xml:space="preserve">Celem warsztatów </w:t>
      </w:r>
      <w:r w:rsidR="00C7383B" w:rsidRPr="00417689">
        <w:t>dla nauczycieli</w:t>
      </w:r>
      <w:r w:rsidRPr="00417689">
        <w:t xml:space="preserve"> </w:t>
      </w:r>
      <w:r w:rsidR="00AA399A" w:rsidRPr="00417689">
        <w:t xml:space="preserve"> </w:t>
      </w:r>
      <w:r w:rsidR="0064321B" w:rsidRPr="00417689">
        <w:t>jest</w:t>
      </w:r>
      <w:r w:rsidR="00AA399A" w:rsidRPr="00417689">
        <w:t xml:space="preserve">: </w:t>
      </w:r>
    </w:p>
    <w:p w14:paraId="28CF274C" w14:textId="70A8242B" w:rsidR="00672DD0" w:rsidRPr="00417689" w:rsidRDefault="00AA399A" w:rsidP="00417689">
      <w:pPr>
        <w:pStyle w:val="Akapitzlist"/>
        <w:numPr>
          <w:ilvl w:val="0"/>
          <w:numId w:val="7"/>
        </w:numPr>
        <w:spacing w:line="240" w:lineRule="auto"/>
        <w:ind w:right="-142"/>
        <w:jc w:val="both"/>
      </w:pPr>
      <w:r w:rsidRPr="00417689">
        <w:t xml:space="preserve">poznanie i zrozumienie przestrzeni edukacyjnych CNK; </w:t>
      </w:r>
    </w:p>
    <w:p w14:paraId="44634955" w14:textId="37461FDC" w:rsidR="00B53730" w:rsidRPr="00417689" w:rsidRDefault="00AA399A" w:rsidP="00417689">
      <w:pPr>
        <w:pStyle w:val="Akapitzlist"/>
        <w:numPr>
          <w:ilvl w:val="0"/>
          <w:numId w:val="7"/>
        </w:numPr>
        <w:spacing w:line="240" w:lineRule="auto"/>
        <w:ind w:right="-142"/>
        <w:jc w:val="both"/>
      </w:pPr>
      <w:r w:rsidRPr="00417689">
        <w:t>poznanie wybranych eksponatów jako stacji doświadczalnych oraz pomocy dydaktycznych</w:t>
      </w:r>
      <w:r w:rsidR="00B53730" w:rsidRPr="00417689">
        <w:t>;</w:t>
      </w:r>
    </w:p>
    <w:p w14:paraId="1A578FE8" w14:textId="45E2D801" w:rsidR="00AA399A" w:rsidRPr="00417689" w:rsidRDefault="00AA399A" w:rsidP="00417689">
      <w:pPr>
        <w:pStyle w:val="Akapitzlist"/>
        <w:numPr>
          <w:ilvl w:val="0"/>
          <w:numId w:val="7"/>
        </w:numPr>
        <w:spacing w:line="240" w:lineRule="auto"/>
        <w:ind w:right="-142"/>
        <w:jc w:val="both"/>
      </w:pPr>
      <w:r w:rsidRPr="00417689">
        <w:t>lepsze poznanie zjawisk i procesów</w:t>
      </w:r>
      <w:r w:rsidR="00B53730" w:rsidRPr="00417689">
        <w:t>;</w:t>
      </w:r>
    </w:p>
    <w:p w14:paraId="0E838233" w14:textId="5D5E54B1" w:rsidR="0064321B" w:rsidRPr="00417689" w:rsidRDefault="00B53730" w:rsidP="00417689">
      <w:pPr>
        <w:pStyle w:val="Akapitzlist"/>
        <w:numPr>
          <w:ilvl w:val="0"/>
          <w:numId w:val="7"/>
        </w:numPr>
        <w:spacing w:line="240" w:lineRule="auto"/>
        <w:ind w:right="-142"/>
        <w:jc w:val="both"/>
      </w:pPr>
      <w:r w:rsidRPr="00417689">
        <w:t>o</w:t>
      </w:r>
      <w:r w:rsidR="0064321B" w:rsidRPr="00417689">
        <w:t>pracowanie</w:t>
      </w:r>
      <w:r w:rsidRPr="00417689">
        <w:t xml:space="preserve"> </w:t>
      </w:r>
      <w:r w:rsidR="0064321B" w:rsidRPr="00417689">
        <w:t xml:space="preserve">programu/modelu wizyty </w:t>
      </w:r>
      <w:r w:rsidRPr="00417689">
        <w:t>edukacyjnej dla uczniów</w:t>
      </w:r>
    </w:p>
    <w:p w14:paraId="5A55C34E" w14:textId="77777777" w:rsidR="00EE6BD0" w:rsidRPr="00417689" w:rsidRDefault="00EE6BD0" w:rsidP="00417689">
      <w:pPr>
        <w:pStyle w:val="Akapitzlist"/>
        <w:spacing w:line="240" w:lineRule="auto"/>
        <w:ind w:left="426" w:right="-142"/>
        <w:jc w:val="both"/>
        <w:rPr>
          <w:b/>
        </w:rPr>
      </w:pPr>
    </w:p>
    <w:p w14:paraId="27325FD4" w14:textId="2194FE21" w:rsidR="00EE6BD0" w:rsidRDefault="00EE6BD0" w:rsidP="00417689">
      <w:pPr>
        <w:pStyle w:val="Akapitzlist"/>
        <w:spacing w:line="240" w:lineRule="auto"/>
        <w:ind w:left="426" w:right="-142"/>
        <w:jc w:val="both"/>
        <w:rPr>
          <w:b/>
        </w:rPr>
      </w:pPr>
    </w:p>
    <w:p w14:paraId="6BE60CF4" w14:textId="738BEC17" w:rsidR="004D62E1" w:rsidRDefault="004D62E1" w:rsidP="00417689">
      <w:pPr>
        <w:pStyle w:val="Akapitzlist"/>
        <w:spacing w:line="240" w:lineRule="auto"/>
        <w:ind w:left="426" w:right="-142"/>
        <w:jc w:val="both"/>
        <w:rPr>
          <w:b/>
        </w:rPr>
      </w:pPr>
    </w:p>
    <w:p w14:paraId="59ED2D82" w14:textId="77777777" w:rsidR="004D62E1" w:rsidRPr="00417689" w:rsidRDefault="004D62E1" w:rsidP="00417689">
      <w:pPr>
        <w:pStyle w:val="Akapitzlist"/>
        <w:spacing w:line="240" w:lineRule="auto"/>
        <w:ind w:left="426" w:right="-142"/>
        <w:jc w:val="both"/>
        <w:rPr>
          <w:b/>
        </w:rPr>
      </w:pPr>
    </w:p>
    <w:p w14:paraId="662696CC" w14:textId="77777777" w:rsidR="00AA399A" w:rsidRPr="00417689" w:rsidRDefault="00AA399A" w:rsidP="00417689">
      <w:pPr>
        <w:pStyle w:val="Akapitzlist"/>
        <w:numPr>
          <w:ilvl w:val="0"/>
          <w:numId w:val="6"/>
        </w:numPr>
        <w:spacing w:line="240" w:lineRule="auto"/>
        <w:ind w:left="426" w:right="-142"/>
        <w:jc w:val="both"/>
        <w:rPr>
          <w:b/>
        </w:rPr>
      </w:pPr>
      <w:r w:rsidRPr="00417689">
        <w:rPr>
          <w:b/>
        </w:rPr>
        <w:lastRenderedPageBreak/>
        <w:t>Indywidualne wizyty nauczycieli w CNK</w:t>
      </w:r>
    </w:p>
    <w:p w14:paraId="52930F59" w14:textId="0CB517B2" w:rsidR="00EE6BD0" w:rsidRPr="00417689" w:rsidRDefault="00EE6BD0" w:rsidP="00417689">
      <w:pPr>
        <w:pStyle w:val="Akapitzlist"/>
        <w:spacing w:line="240" w:lineRule="auto"/>
        <w:ind w:left="426" w:right="-142"/>
        <w:jc w:val="both"/>
      </w:pPr>
      <w:r w:rsidRPr="00417689">
        <w:t xml:space="preserve">Nauczyciele uczestniczący w warsztatach otrzymają możliwość dodatkowego, jednorazowego </w:t>
      </w:r>
      <w:r w:rsidR="00417689" w:rsidRPr="00417689">
        <w:t>wejścia do Kopernika, aby dopracować program wizyty z uczniami.</w:t>
      </w:r>
    </w:p>
    <w:p w14:paraId="1D7781A3" w14:textId="77777777" w:rsidR="00417689" w:rsidRPr="00417689" w:rsidRDefault="00417689" w:rsidP="00417689">
      <w:pPr>
        <w:pStyle w:val="Akapitzlist"/>
        <w:spacing w:line="240" w:lineRule="auto"/>
        <w:ind w:left="426" w:right="-142"/>
        <w:jc w:val="both"/>
      </w:pPr>
    </w:p>
    <w:p w14:paraId="2CE5EAAC" w14:textId="48D2CED6" w:rsidR="00AA399A" w:rsidRPr="00417689" w:rsidRDefault="00EE6BD0" w:rsidP="00417689">
      <w:pPr>
        <w:pStyle w:val="Akapitzlist"/>
        <w:numPr>
          <w:ilvl w:val="0"/>
          <w:numId w:val="6"/>
        </w:numPr>
        <w:spacing w:line="240" w:lineRule="auto"/>
        <w:ind w:left="425" w:right="-142" w:hanging="357"/>
        <w:jc w:val="both"/>
        <w:rPr>
          <w:b/>
          <w:bCs/>
        </w:rPr>
      </w:pPr>
      <w:r w:rsidRPr="00417689">
        <w:rPr>
          <w:b/>
          <w:bCs/>
        </w:rPr>
        <w:t xml:space="preserve"> </w:t>
      </w:r>
      <w:r w:rsidR="00B53730" w:rsidRPr="00417689">
        <w:rPr>
          <w:b/>
          <w:bCs/>
        </w:rPr>
        <w:t>„Lekcje w Koperniku” - s</w:t>
      </w:r>
      <w:r w:rsidR="00AA399A" w:rsidRPr="00417689">
        <w:rPr>
          <w:b/>
          <w:bCs/>
        </w:rPr>
        <w:t>potkania i warsztaty dla</w:t>
      </w:r>
      <w:r w:rsidR="00CC1CB4" w:rsidRPr="00417689">
        <w:rPr>
          <w:b/>
          <w:bCs/>
        </w:rPr>
        <w:t xml:space="preserve"> </w:t>
      </w:r>
      <w:r w:rsidR="00AA399A" w:rsidRPr="00417689">
        <w:rPr>
          <w:b/>
          <w:bCs/>
        </w:rPr>
        <w:t xml:space="preserve">uczniów  </w:t>
      </w:r>
    </w:p>
    <w:p w14:paraId="0B68A001" w14:textId="400BC2DF" w:rsidR="00AA399A" w:rsidRPr="00417689" w:rsidRDefault="0064321B" w:rsidP="00417689">
      <w:pPr>
        <w:spacing w:line="240" w:lineRule="auto"/>
        <w:ind w:left="425"/>
        <w:contextualSpacing/>
        <w:jc w:val="both"/>
      </w:pPr>
      <w:r w:rsidRPr="00417689">
        <w:t>C</w:t>
      </w:r>
      <w:r w:rsidR="00AA399A" w:rsidRPr="00417689">
        <w:t>el</w:t>
      </w:r>
      <w:r w:rsidR="00B53730" w:rsidRPr="00417689">
        <w:t>em</w:t>
      </w:r>
      <w:r w:rsidR="00AA399A" w:rsidRPr="00417689">
        <w:t xml:space="preserve"> </w:t>
      </w:r>
      <w:r w:rsidRPr="00417689">
        <w:t>wizyt/</w:t>
      </w:r>
      <w:r w:rsidR="00AA399A" w:rsidRPr="00417689">
        <w:t>warsztatów</w:t>
      </w:r>
      <w:r w:rsidRPr="00417689">
        <w:t xml:space="preserve"> dla uczniów</w:t>
      </w:r>
      <w:r w:rsidR="00AA399A" w:rsidRPr="00417689">
        <w:t xml:space="preserve"> </w:t>
      </w:r>
      <w:r w:rsidRPr="00417689">
        <w:t>jest</w:t>
      </w:r>
      <w:r w:rsidR="00AA399A" w:rsidRPr="00417689">
        <w:t xml:space="preserve">: </w:t>
      </w:r>
    </w:p>
    <w:p w14:paraId="47CEFFD5" w14:textId="531895A0" w:rsidR="0064321B" w:rsidRPr="00417689" w:rsidRDefault="00AA399A" w:rsidP="004F5146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417689">
        <w:t>zwiększenie zainteresowania uczniów nauką poprzez osobiste eksperymentowanie na</w:t>
      </w:r>
      <w:r w:rsidR="004F5146">
        <w:t xml:space="preserve"> </w:t>
      </w:r>
      <w:r w:rsidRPr="00417689">
        <w:t>wystawach</w:t>
      </w:r>
      <w:r w:rsidR="00B53730" w:rsidRPr="00417689">
        <w:t>;</w:t>
      </w:r>
    </w:p>
    <w:p w14:paraId="00559521" w14:textId="7130FA0E" w:rsidR="00511338" w:rsidRPr="00417689" w:rsidRDefault="00511338" w:rsidP="00417689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417689">
        <w:t>r</w:t>
      </w:r>
      <w:r w:rsidR="00AA399A" w:rsidRPr="00417689">
        <w:t>ozwój kompetencji i postaw (otwartość na nowe doświadczenie, samodzielność podejmowania</w:t>
      </w:r>
      <w:r w:rsidRPr="00417689">
        <w:t xml:space="preserve"> </w:t>
      </w:r>
      <w:r w:rsidR="00AA399A" w:rsidRPr="00417689">
        <w:t xml:space="preserve"> decyzji, osobiste zaangażowanie, motywacja do działania, współpraca </w:t>
      </w:r>
      <w:r w:rsidR="004F5146">
        <w:br/>
      </w:r>
      <w:r w:rsidR="00AA399A" w:rsidRPr="00417689">
        <w:t>w zespole, krytyczne myślenie, formułowanie pytań i poszukiwanie odpowiedzi, interdyscyplinarne spojrzenie na naukę)</w:t>
      </w:r>
      <w:r w:rsidR="00B53730" w:rsidRPr="00417689">
        <w:t>;</w:t>
      </w:r>
    </w:p>
    <w:p w14:paraId="6779F59D" w14:textId="7DAE4B96" w:rsidR="00562CCC" w:rsidRPr="00417689" w:rsidRDefault="00AA399A" w:rsidP="00417689">
      <w:pPr>
        <w:spacing w:after="0" w:line="240" w:lineRule="auto"/>
        <w:ind w:left="284"/>
        <w:contextualSpacing/>
        <w:jc w:val="both"/>
      </w:pPr>
      <w:r w:rsidRPr="00417689">
        <w:t>Lekcje w Koperniku będą przebiegały według modelu wizyty opracowanego przez nauczycieli na w</w:t>
      </w:r>
      <w:r w:rsidR="00417689" w:rsidRPr="00417689">
        <w:t xml:space="preserve">cześniejszych warsztatach w CNK </w:t>
      </w:r>
    </w:p>
    <w:p w14:paraId="2296AF48" w14:textId="77777777" w:rsidR="00417689" w:rsidRPr="00417689" w:rsidRDefault="00417689" w:rsidP="00417689">
      <w:pPr>
        <w:spacing w:after="0" w:line="240" w:lineRule="auto"/>
        <w:ind w:left="284"/>
        <w:contextualSpacing/>
        <w:jc w:val="both"/>
        <w:rPr>
          <w:b/>
        </w:rPr>
      </w:pPr>
    </w:p>
    <w:p w14:paraId="4CD07774" w14:textId="48771CE5" w:rsidR="006352F7" w:rsidRPr="008E6198" w:rsidRDefault="00AB30AC" w:rsidP="00417689">
      <w:pPr>
        <w:spacing w:line="240" w:lineRule="auto"/>
        <w:ind w:left="851" w:hanging="567"/>
        <w:jc w:val="both"/>
        <w:rPr>
          <w:b/>
          <w:u w:val="single"/>
        </w:rPr>
      </w:pPr>
      <w:r w:rsidRPr="008E6198">
        <w:rPr>
          <w:b/>
          <w:u w:val="single"/>
        </w:rPr>
        <w:t>Adresaci</w:t>
      </w:r>
      <w:r w:rsidR="009A1FBF">
        <w:rPr>
          <w:b/>
          <w:u w:val="single"/>
        </w:rPr>
        <w:t xml:space="preserve"> z danej szkoły</w:t>
      </w:r>
      <w:r w:rsidRPr="008E6198">
        <w:rPr>
          <w:b/>
          <w:u w:val="single"/>
        </w:rPr>
        <w:t xml:space="preserve">: </w:t>
      </w:r>
    </w:p>
    <w:p w14:paraId="74837ACC" w14:textId="2FD3A476" w:rsidR="007A4BF6" w:rsidRDefault="009A1FBF" w:rsidP="009A1FBF">
      <w:pPr>
        <w:spacing w:after="0" w:line="240" w:lineRule="auto"/>
        <w:ind w:left="284"/>
        <w:jc w:val="both"/>
      </w:pPr>
      <w:r>
        <w:rPr>
          <w:b/>
        </w:rPr>
        <w:t xml:space="preserve">25 uczniów </w:t>
      </w:r>
      <w:r w:rsidR="00511338" w:rsidRPr="008E6198">
        <w:rPr>
          <w:b/>
        </w:rPr>
        <w:t xml:space="preserve">z klas </w:t>
      </w:r>
      <w:r w:rsidR="007A4BF6" w:rsidRPr="008E6198">
        <w:rPr>
          <w:b/>
        </w:rPr>
        <w:t xml:space="preserve"> 4-7 SP </w:t>
      </w:r>
      <w:r w:rsidR="00341737">
        <w:rPr>
          <w:b/>
        </w:rPr>
        <w:t>lub</w:t>
      </w:r>
      <w:r w:rsidR="007A4BF6" w:rsidRPr="008E6198">
        <w:rPr>
          <w:b/>
        </w:rPr>
        <w:t xml:space="preserve"> klas 2-3 oddziałów gimnazjalnych</w:t>
      </w:r>
      <w:r w:rsidR="007A4BF6" w:rsidRPr="00417689">
        <w:t xml:space="preserve"> z programu </w:t>
      </w:r>
      <w:r w:rsidR="008E6198">
        <w:t>WARS i SAWA</w:t>
      </w:r>
    </w:p>
    <w:p w14:paraId="4ECA80CA" w14:textId="35F083F2" w:rsidR="00562CCC" w:rsidRDefault="009A1FBF" w:rsidP="009A1FBF">
      <w:pPr>
        <w:spacing w:after="0" w:line="240" w:lineRule="auto"/>
        <w:ind w:left="284"/>
        <w:jc w:val="both"/>
        <w:rPr>
          <w:b/>
        </w:rPr>
      </w:pPr>
      <w:r>
        <w:rPr>
          <w:b/>
        </w:rPr>
        <w:t>2 nauczycieli</w:t>
      </w:r>
    </w:p>
    <w:p w14:paraId="6702B041" w14:textId="77777777" w:rsidR="009A1FBF" w:rsidRPr="009A1FBF" w:rsidRDefault="009A1FBF" w:rsidP="009A1FBF">
      <w:pPr>
        <w:spacing w:after="0" w:line="240" w:lineRule="auto"/>
        <w:ind w:left="284"/>
        <w:jc w:val="both"/>
        <w:rPr>
          <w:b/>
        </w:rPr>
      </w:pPr>
    </w:p>
    <w:p w14:paraId="49BBA032" w14:textId="77777777" w:rsidR="006352F7" w:rsidRPr="00417689" w:rsidRDefault="00603DBF" w:rsidP="00417689">
      <w:pPr>
        <w:ind w:left="284"/>
        <w:jc w:val="both"/>
        <w:rPr>
          <w:b/>
          <w:u w:val="single"/>
        </w:rPr>
      </w:pPr>
      <w:r w:rsidRPr="00417689">
        <w:rPr>
          <w:b/>
          <w:u w:val="single"/>
        </w:rPr>
        <w:t>Termin</w:t>
      </w:r>
      <w:r w:rsidR="00EB6775" w:rsidRPr="00417689">
        <w:rPr>
          <w:b/>
          <w:u w:val="single"/>
        </w:rPr>
        <w:t>arz</w:t>
      </w:r>
      <w:r w:rsidRPr="00417689">
        <w:rPr>
          <w:b/>
          <w:u w:val="single"/>
        </w:rPr>
        <w:t xml:space="preserve">: </w:t>
      </w:r>
    </w:p>
    <w:p w14:paraId="3DFD7DB3" w14:textId="793FFB70" w:rsidR="00A84027" w:rsidRPr="00417689" w:rsidRDefault="00CC1CB4" w:rsidP="00417689">
      <w:pPr>
        <w:spacing w:line="240" w:lineRule="auto"/>
        <w:ind w:left="284"/>
        <w:contextualSpacing/>
        <w:jc w:val="both"/>
      </w:pPr>
      <w:r w:rsidRPr="00417689">
        <w:t>s</w:t>
      </w:r>
      <w:r w:rsidR="00A84027" w:rsidRPr="00417689">
        <w:t xml:space="preserve">tyczeń  </w:t>
      </w:r>
      <w:r w:rsidR="00C75A92" w:rsidRPr="00417689">
        <w:tab/>
      </w:r>
      <w:r w:rsidR="00511338" w:rsidRPr="00417689">
        <w:tab/>
      </w:r>
      <w:r w:rsidR="00511338" w:rsidRPr="00417689">
        <w:tab/>
      </w:r>
      <w:r w:rsidR="00CB2F73">
        <w:t>spotkanie inauguracyjne OPEN SP</w:t>
      </w:r>
      <w:r w:rsidR="00A84027" w:rsidRPr="00417689">
        <w:t>ACE</w:t>
      </w:r>
    </w:p>
    <w:p w14:paraId="40CC0635" w14:textId="55DFCCEA" w:rsidR="00A84027" w:rsidRPr="00417689" w:rsidRDefault="00CC1CB4" w:rsidP="004D0AD0">
      <w:pPr>
        <w:tabs>
          <w:tab w:val="left" w:pos="2835"/>
        </w:tabs>
        <w:spacing w:line="240" w:lineRule="auto"/>
        <w:ind w:left="2835" w:hanging="2551"/>
        <w:contextualSpacing/>
        <w:jc w:val="both"/>
      </w:pPr>
      <w:r w:rsidRPr="00417689">
        <w:t>l</w:t>
      </w:r>
      <w:r w:rsidR="00A84027" w:rsidRPr="00417689">
        <w:t xml:space="preserve">uty  </w:t>
      </w:r>
      <w:r w:rsidR="004D0AD0">
        <w:tab/>
      </w:r>
      <w:r w:rsidR="00E1686B">
        <w:t>grupowy warsztat</w:t>
      </w:r>
      <w:r w:rsidR="00A84027" w:rsidRPr="00417689">
        <w:t xml:space="preserve"> dla nauczycieli w CNK </w:t>
      </w:r>
    </w:p>
    <w:p w14:paraId="6E16F259" w14:textId="3F993CB0" w:rsidR="00A84027" w:rsidRPr="00417689" w:rsidRDefault="00A84027" w:rsidP="00417689">
      <w:pPr>
        <w:spacing w:line="240" w:lineRule="auto"/>
        <w:ind w:left="2832" w:hanging="2548"/>
        <w:contextualSpacing/>
        <w:jc w:val="both"/>
      </w:pPr>
      <w:r w:rsidRPr="00417689">
        <w:t xml:space="preserve">luty – marzec  </w:t>
      </w:r>
      <w:r w:rsidR="00511338" w:rsidRPr="00417689">
        <w:tab/>
        <w:t>i</w:t>
      </w:r>
      <w:r w:rsidRPr="00417689">
        <w:t>ndywidualne wizyty nauczycieli w CNK</w:t>
      </w:r>
      <w:r w:rsidR="00511338" w:rsidRPr="00417689">
        <w:t xml:space="preserve">, </w:t>
      </w:r>
      <w:r w:rsidR="00C75A92" w:rsidRPr="00417689">
        <w:t>1 wizyta dla każdego</w:t>
      </w:r>
      <w:r w:rsidR="00511338" w:rsidRPr="00417689">
        <w:t xml:space="preserve"> nauczyciela</w:t>
      </w:r>
    </w:p>
    <w:p w14:paraId="015C2B09" w14:textId="36EEA399" w:rsidR="00A84027" w:rsidRPr="00417689" w:rsidRDefault="00A84027" w:rsidP="00417689">
      <w:pPr>
        <w:spacing w:line="240" w:lineRule="auto"/>
        <w:ind w:left="284"/>
        <w:contextualSpacing/>
        <w:jc w:val="both"/>
      </w:pPr>
      <w:r w:rsidRPr="00417689">
        <w:t xml:space="preserve">marzec - kwiecień </w:t>
      </w:r>
      <w:r w:rsidR="00511338" w:rsidRPr="00417689">
        <w:tab/>
      </w:r>
      <w:r w:rsidR="00511338" w:rsidRPr="00417689">
        <w:tab/>
      </w:r>
      <w:r w:rsidRPr="00417689">
        <w:t>wizyty grup szkol</w:t>
      </w:r>
      <w:bookmarkStart w:id="0" w:name="_GoBack"/>
      <w:bookmarkEnd w:id="0"/>
      <w:r w:rsidRPr="00417689">
        <w:t>nych w CNK</w:t>
      </w:r>
      <w:r w:rsidR="00CD32C5">
        <w:t xml:space="preserve"> (1 wizyta dla </w:t>
      </w:r>
      <w:r w:rsidR="004D0AD0">
        <w:t>danej</w:t>
      </w:r>
      <w:r w:rsidR="00CD32C5">
        <w:t xml:space="preserve"> szkoły)</w:t>
      </w:r>
    </w:p>
    <w:p w14:paraId="47EB9E8F" w14:textId="076F2E2D" w:rsidR="00A84027" w:rsidRPr="00417689" w:rsidRDefault="00CD32C5" w:rsidP="00417689">
      <w:pPr>
        <w:spacing w:line="240" w:lineRule="auto"/>
        <w:ind w:left="284"/>
        <w:contextualSpacing/>
        <w:jc w:val="both"/>
      </w:pPr>
      <w:r>
        <w:t>kwiecień – maj</w:t>
      </w:r>
      <w:r w:rsidR="00A84027" w:rsidRPr="00417689">
        <w:t xml:space="preserve"> </w:t>
      </w:r>
      <w:r w:rsidR="00C75A92" w:rsidRPr="00417689">
        <w:tab/>
      </w:r>
      <w:r w:rsidR="00511338" w:rsidRPr="00417689">
        <w:tab/>
      </w:r>
      <w:r w:rsidR="00A84027" w:rsidRPr="00417689">
        <w:t>opracowanie materiałów po wizycie szkoły</w:t>
      </w:r>
      <w:r w:rsidR="00C75A92" w:rsidRPr="00417689">
        <w:t xml:space="preserve"> w CNK</w:t>
      </w:r>
    </w:p>
    <w:p w14:paraId="352EA6D2" w14:textId="515C03FC" w:rsidR="007A4BF6" w:rsidRPr="00417689" w:rsidRDefault="00A84027" w:rsidP="00417689">
      <w:pPr>
        <w:spacing w:line="240" w:lineRule="auto"/>
        <w:ind w:left="284"/>
        <w:contextualSpacing/>
        <w:jc w:val="both"/>
      </w:pPr>
      <w:r w:rsidRPr="00417689">
        <w:t xml:space="preserve">czerwiec </w:t>
      </w:r>
      <w:r w:rsidR="00511338" w:rsidRPr="00417689">
        <w:tab/>
      </w:r>
      <w:r w:rsidRPr="00417689">
        <w:t xml:space="preserve"> </w:t>
      </w:r>
      <w:r w:rsidR="00C75A92" w:rsidRPr="00417689">
        <w:tab/>
      </w:r>
      <w:r w:rsidR="00511338" w:rsidRPr="00417689">
        <w:tab/>
      </w:r>
      <w:r w:rsidR="00CD32C5">
        <w:t>Letnie s</w:t>
      </w:r>
      <w:r w:rsidRPr="00417689">
        <w:t xml:space="preserve">eminarium </w:t>
      </w:r>
      <w:r w:rsidR="00CD32C5">
        <w:t>dla nauczycieli WARSA i SAWY</w:t>
      </w:r>
      <w:r w:rsidRPr="00417689">
        <w:t xml:space="preserve"> w CNK</w:t>
      </w:r>
    </w:p>
    <w:p w14:paraId="59C2A78B" w14:textId="77777777" w:rsidR="00C75A92" w:rsidRPr="00417689" w:rsidRDefault="00C75A92" w:rsidP="00417689">
      <w:pPr>
        <w:spacing w:line="240" w:lineRule="auto"/>
        <w:ind w:left="284"/>
        <w:contextualSpacing/>
        <w:jc w:val="both"/>
      </w:pPr>
    </w:p>
    <w:p w14:paraId="1BA276DC" w14:textId="2D569346" w:rsidR="00035FF3" w:rsidRDefault="00A84027" w:rsidP="00417689">
      <w:pPr>
        <w:ind w:left="284"/>
        <w:jc w:val="both"/>
      </w:pPr>
      <w:r w:rsidRPr="00417689">
        <w:t>S</w:t>
      </w:r>
      <w:r w:rsidR="00035FF3" w:rsidRPr="00417689">
        <w:t>zczegółowy harmonogram</w:t>
      </w:r>
      <w:r w:rsidRPr="00417689">
        <w:t xml:space="preserve"> warsztatów i wizyt</w:t>
      </w:r>
      <w:r w:rsidR="00035FF3" w:rsidRPr="00417689">
        <w:t xml:space="preserve"> zostanie uzgodniony </w:t>
      </w:r>
      <w:r w:rsidR="009A0BCF" w:rsidRPr="00417689">
        <w:t>przez</w:t>
      </w:r>
      <w:r w:rsidR="00562CCC" w:rsidRPr="00417689">
        <w:t xml:space="preserve"> </w:t>
      </w:r>
      <w:r w:rsidRPr="00417689">
        <w:t xml:space="preserve">CNK bezpośrednio ze </w:t>
      </w:r>
      <w:r w:rsidR="00EE6BD0" w:rsidRPr="00417689">
        <w:t>szkołami</w:t>
      </w:r>
      <w:r w:rsidR="00994B96">
        <w:t>, które uzyskają patronat.</w:t>
      </w:r>
    </w:p>
    <w:p w14:paraId="65A933BE" w14:textId="77777777" w:rsidR="00341737" w:rsidRDefault="00994B96" w:rsidP="00994B96">
      <w:pPr>
        <w:spacing w:after="0"/>
        <w:ind w:left="284"/>
        <w:jc w:val="both"/>
      </w:pPr>
      <w:r w:rsidRPr="00341737">
        <w:rPr>
          <w:b/>
          <w:u w:val="single"/>
        </w:rPr>
        <w:t>Rekrutacja do patronatów</w:t>
      </w:r>
      <w:r>
        <w:t xml:space="preserve"> </w:t>
      </w:r>
    </w:p>
    <w:p w14:paraId="6D5CBC3E" w14:textId="371FC038" w:rsidR="00994B96" w:rsidRDefault="00341737" w:rsidP="00994B96">
      <w:pPr>
        <w:spacing w:after="0"/>
        <w:ind w:left="284"/>
        <w:jc w:val="both"/>
      </w:pPr>
      <w:r>
        <w:t xml:space="preserve">odbędzie się </w:t>
      </w:r>
      <w:r w:rsidR="00994B96">
        <w:t>na podstawie wypełnionego zgłoszenia od 6 XI do 11 XII 2017 r.</w:t>
      </w:r>
    </w:p>
    <w:p w14:paraId="0A486B93" w14:textId="70BB9A81" w:rsidR="00994B96" w:rsidRPr="00417689" w:rsidRDefault="00994B96" w:rsidP="00417689">
      <w:pPr>
        <w:ind w:left="284"/>
        <w:jc w:val="both"/>
      </w:pPr>
      <w:r>
        <w:t>Wyniki rekrutacji zostaną ogłoszone prz</w:t>
      </w:r>
      <w:r w:rsidR="00A265A6">
        <w:t>ez Biuro Edukacji Urzędu m.st. W</w:t>
      </w:r>
      <w:r>
        <w:t>arszawy do 18 XII 2017 r.</w:t>
      </w:r>
    </w:p>
    <w:p w14:paraId="1EDD33DC" w14:textId="77777777" w:rsidR="00CC68C3" w:rsidRDefault="00CC68C3" w:rsidP="00417689">
      <w:pPr>
        <w:ind w:left="284"/>
        <w:jc w:val="both"/>
        <w:rPr>
          <w:b/>
          <w:u w:val="single"/>
        </w:rPr>
      </w:pPr>
    </w:p>
    <w:p w14:paraId="71CA2851" w14:textId="2C71A53F" w:rsidR="00B142F5" w:rsidRPr="00417689" w:rsidRDefault="00B142F5" w:rsidP="00417689">
      <w:pPr>
        <w:ind w:left="284"/>
        <w:jc w:val="both"/>
        <w:rPr>
          <w:b/>
          <w:u w:val="single"/>
        </w:rPr>
      </w:pPr>
      <w:r w:rsidRPr="00417689">
        <w:rPr>
          <w:b/>
          <w:u w:val="single"/>
        </w:rPr>
        <w:t>Kontakt</w:t>
      </w:r>
    </w:p>
    <w:p w14:paraId="73799A2B" w14:textId="77777777" w:rsidR="004C1EDF" w:rsidRPr="00417689" w:rsidRDefault="00C7383B" w:rsidP="00417689">
      <w:pPr>
        <w:ind w:left="284"/>
        <w:jc w:val="both"/>
      </w:pPr>
      <w:r w:rsidRPr="00417689">
        <w:t xml:space="preserve">Więcej informacji: </w:t>
      </w:r>
      <w:hyperlink r:id="rId9" w:history="1">
        <w:r w:rsidR="004C1EDF" w:rsidRPr="00417689">
          <w:rPr>
            <w:rStyle w:val="Hipercze"/>
          </w:rPr>
          <w:t>http://www.kopernik.org.pl/dla-nauczycieli/</w:t>
        </w:r>
      </w:hyperlink>
    </w:p>
    <w:p w14:paraId="1B1C4F72" w14:textId="46CD2787" w:rsidR="00CF0110" w:rsidRPr="00417689" w:rsidRDefault="00ED00CF" w:rsidP="00417689">
      <w:pPr>
        <w:ind w:left="284"/>
        <w:jc w:val="both"/>
      </w:pPr>
      <w:r w:rsidRPr="00417689">
        <w:t>osoba do kontaktu: Marta Modrzejewska</w:t>
      </w:r>
      <w:r w:rsidR="00EE6BD0" w:rsidRPr="00417689">
        <w:t xml:space="preserve">, </w:t>
      </w:r>
      <w:hyperlink r:id="rId10" w:history="1">
        <w:r w:rsidR="00EE6BD0" w:rsidRPr="00417689">
          <w:rPr>
            <w:rStyle w:val="Hipercze"/>
          </w:rPr>
          <w:t>marta.modrzejewska@kopernik.org.pl</w:t>
        </w:r>
      </w:hyperlink>
    </w:p>
    <w:p w14:paraId="28208A94" w14:textId="77777777" w:rsidR="00C7383B" w:rsidRPr="00417689" w:rsidRDefault="00C7383B" w:rsidP="00417689">
      <w:pPr>
        <w:ind w:left="284"/>
        <w:jc w:val="both"/>
        <w:rPr>
          <w:lang w:val="en-US"/>
        </w:rPr>
      </w:pPr>
      <w:r w:rsidRPr="00417689">
        <w:rPr>
          <w:lang w:val="en-US"/>
        </w:rPr>
        <w:t xml:space="preserve">e-mail: </w:t>
      </w:r>
      <w:hyperlink r:id="rId11" w:history="1">
        <w:r w:rsidRPr="00417689">
          <w:rPr>
            <w:rStyle w:val="Hipercze"/>
            <w:lang w:val="en-US"/>
          </w:rPr>
          <w:t>edukacja@kopernik.org.pl</w:t>
        </w:r>
      </w:hyperlink>
    </w:p>
    <w:p w14:paraId="03711228" w14:textId="77777777" w:rsidR="00C7383B" w:rsidRPr="00417689" w:rsidRDefault="00C7383B" w:rsidP="00417689">
      <w:pPr>
        <w:ind w:left="284"/>
        <w:jc w:val="both"/>
      </w:pPr>
      <w:r w:rsidRPr="00417689">
        <w:t>telefon: 22 552 78 44</w:t>
      </w:r>
    </w:p>
    <w:p w14:paraId="52F32ECB" w14:textId="1A1FDAF5" w:rsidR="005A1587" w:rsidRPr="00417689" w:rsidRDefault="005A1587" w:rsidP="00417689">
      <w:pPr>
        <w:jc w:val="both"/>
      </w:pPr>
    </w:p>
    <w:sectPr w:rsidR="005A1587" w:rsidRPr="00417689" w:rsidSect="0005025F">
      <w:headerReference w:type="default" r:id="rId12"/>
      <w:footerReference w:type="default" r:id="rId13"/>
      <w:pgSz w:w="11906" w:h="16838"/>
      <w:pgMar w:top="2410" w:right="1287" w:bottom="720" w:left="128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DB446" w14:textId="77777777" w:rsidR="00935C65" w:rsidRDefault="00935C65" w:rsidP="00FA4111">
      <w:pPr>
        <w:spacing w:after="0" w:line="240" w:lineRule="auto"/>
      </w:pPr>
      <w:r>
        <w:separator/>
      </w:r>
    </w:p>
  </w:endnote>
  <w:endnote w:type="continuationSeparator" w:id="0">
    <w:p w14:paraId="197DEE3E" w14:textId="77777777" w:rsidR="00935C65" w:rsidRDefault="00935C65" w:rsidP="00FA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B1E48" w14:textId="77777777" w:rsidR="00E955FF" w:rsidRDefault="00E955FF" w:rsidP="00E955F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C5FCDDD" wp14:editId="72696F53">
          <wp:extent cx="2182495" cy="1122045"/>
          <wp:effectExtent l="0" t="0" r="8255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AF8EB" w14:textId="77777777" w:rsidR="00935C65" w:rsidRDefault="00935C65" w:rsidP="00FA4111">
      <w:pPr>
        <w:spacing w:after="0" w:line="240" w:lineRule="auto"/>
      </w:pPr>
      <w:r>
        <w:separator/>
      </w:r>
    </w:p>
  </w:footnote>
  <w:footnote w:type="continuationSeparator" w:id="0">
    <w:p w14:paraId="2C9E2770" w14:textId="77777777" w:rsidR="00935C65" w:rsidRDefault="00935C65" w:rsidP="00FA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EEF86" w14:textId="4B30C5F7" w:rsidR="00FA4111" w:rsidRDefault="00177B73">
    <w:pPr>
      <w:pStyle w:val="Nagwek"/>
    </w:pPr>
    <w:r>
      <w:rPr>
        <w:b/>
        <w:noProof/>
        <w:lang w:eastAsia="pl-PL"/>
      </w:rPr>
      <w:drawing>
        <wp:anchor distT="0" distB="0" distL="114300" distR="114300" simplePos="0" relativeHeight="251657216" behindDoc="0" locked="0" layoutInCell="1" allowOverlap="1" wp14:anchorId="0A36CBD3" wp14:editId="7321E7F5">
          <wp:simplePos x="0" y="0"/>
          <wp:positionH relativeFrom="margin">
            <wp:posOffset>3905250</wp:posOffset>
          </wp:positionH>
          <wp:positionV relativeFrom="margin">
            <wp:posOffset>-1376045</wp:posOffset>
          </wp:positionV>
          <wp:extent cx="2015490" cy="1424305"/>
          <wp:effectExtent l="0" t="0" r="0" b="0"/>
          <wp:wrapSquare wrapText="bothSides"/>
          <wp:docPr id="1" name="Obraz 1" descr="N:\LOGOTYPY\logotypy CN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LOGOTYPY\logotypy CNK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490" cy="142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025F" w:rsidRPr="0005025F">
      <w:rPr>
        <w:noProof/>
        <w:lang w:eastAsia="pl-PL"/>
      </w:rPr>
      <mc:AlternateContent>
        <mc:Choice Requires="wps">
          <w:drawing>
            <wp:inline distT="0" distB="0" distL="0" distR="0" wp14:anchorId="220A7CB1" wp14:editId="7764AD92">
              <wp:extent cx="304800" cy="304800"/>
              <wp:effectExtent l="0" t="0" r="0" b="0"/>
              <wp:docPr id="2" name="Prostokąt 2" descr="Znalezione obrazy dla zapytania cnk logo">
                <a:hlinkClick xmlns:a="http://schemas.openxmlformats.org/drawingml/2006/main" r:id="rId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439961" id="Prostokąt 2" o:spid="_x0000_s1026" alt="Znalezione obrazy dla zapytania cnk logo" href="https://www.google.pl/imgres?imgurl=http://www.kopernik.org.pl/fileadmin/templates/cnk/_img/_layout/CNK-logo.jpg&amp;imgrefurl=http://www.kopernik.org.pl/&amp;docid=IoZrfKNbbk2F7M&amp;tbnid=OKDYu2GUzWhN5M:&amp;vet=10ahUKEwiDjre05ovXAhUDYZoKHfKzCRQQMwgmKAAwAA..i&amp;w=200&amp;h=200&amp;bih=784&amp;biw=1600&amp;q=cnk logo&amp;ved=0ahUKEwiDjre05ovXAhUDYZoKHfKzCRQQMwgmKAAwAA&amp;iact=mrc&amp;uact=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" o:button="t" filled="f" stroked="f">
              <v:fill o:detectmouseclick="t"/>
              <o:lock v:ext="edit" aspectratio="t"/>
              <w10:anchorlock/>
            </v:rect>
          </w:pict>
        </mc:Fallback>
      </mc:AlternateContent>
    </w:r>
    <w:r w:rsidR="00935C65">
      <w:rPr>
        <w:noProof/>
        <w:lang w:eastAsia="pl-PL"/>
      </w:rPr>
      <w:object w:dxaOrig="1440" w:dyaOrig="1440" w14:anchorId="493FB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pt;margin-top:-12.7pt;width:99pt;height:79.1pt;z-index:-251658240;mso-position-horizontal-relative:text;mso-position-vertical-relative:text">
          <v:imagedata r:id="rId3" o:title=""/>
        </v:shape>
        <o:OLEObject Type="Embed" ProgID="AcroExch.Document.11" ShapeID="_x0000_s2049" DrawAspect="Content" ObjectID="_1570530275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30FB1"/>
    <w:multiLevelType w:val="hybridMultilevel"/>
    <w:tmpl w:val="7640D674"/>
    <w:lvl w:ilvl="0" w:tplc="9C560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88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8F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48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CB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A7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09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A6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8C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9F6994"/>
    <w:multiLevelType w:val="hybridMultilevel"/>
    <w:tmpl w:val="10A29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E6857"/>
    <w:multiLevelType w:val="hybridMultilevel"/>
    <w:tmpl w:val="6DA003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945598"/>
    <w:multiLevelType w:val="hybridMultilevel"/>
    <w:tmpl w:val="DB084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66716"/>
    <w:multiLevelType w:val="hybridMultilevel"/>
    <w:tmpl w:val="5D8E7B34"/>
    <w:lvl w:ilvl="0" w:tplc="A66882C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E365E17"/>
    <w:multiLevelType w:val="hybridMultilevel"/>
    <w:tmpl w:val="E5E411E0"/>
    <w:lvl w:ilvl="0" w:tplc="036CB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65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24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CB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CB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E2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45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40A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A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57C5CAF"/>
    <w:multiLevelType w:val="hybridMultilevel"/>
    <w:tmpl w:val="BB16F026"/>
    <w:lvl w:ilvl="0" w:tplc="9B30F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03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47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66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6C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8C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0D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4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A6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D7F45A5"/>
    <w:multiLevelType w:val="hybridMultilevel"/>
    <w:tmpl w:val="5AEEBEF0"/>
    <w:lvl w:ilvl="0" w:tplc="E5AEE2C0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74"/>
    <w:rsid w:val="00035FF3"/>
    <w:rsid w:val="0005025F"/>
    <w:rsid w:val="000525B7"/>
    <w:rsid w:val="000B609B"/>
    <w:rsid w:val="001048AD"/>
    <w:rsid w:val="001334DB"/>
    <w:rsid w:val="001463CE"/>
    <w:rsid w:val="00153C66"/>
    <w:rsid w:val="001569C0"/>
    <w:rsid w:val="0017365A"/>
    <w:rsid w:val="00177B73"/>
    <w:rsid w:val="001D3A30"/>
    <w:rsid w:val="001F499A"/>
    <w:rsid w:val="0020033C"/>
    <w:rsid w:val="002062AA"/>
    <w:rsid w:val="00267829"/>
    <w:rsid w:val="002D0890"/>
    <w:rsid w:val="003044E2"/>
    <w:rsid w:val="00313171"/>
    <w:rsid w:val="00316A92"/>
    <w:rsid w:val="00341737"/>
    <w:rsid w:val="003851BE"/>
    <w:rsid w:val="003A718E"/>
    <w:rsid w:val="003E0E38"/>
    <w:rsid w:val="00417689"/>
    <w:rsid w:val="00447CA2"/>
    <w:rsid w:val="00491671"/>
    <w:rsid w:val="004C0A2C"/>
    <w:rsid w:val="004C1EDF"/>
    <w:rsid w:val="004D0AD0"/>
    <w:rsid w:val="004D62E1"/>
    <w:rsid w:val="004F5146"/>
    <w:rsid w:val="0050173F"/>
    <w:rsid w:val="00511338"/>
    <w:rsid w:val="00562CCC"/>
    <w:rsid w:val="00582E17"/>
    <w:rsid w:val="005A1587"/>
    <w:rsid w:val="005B7509"/>
    <w:rsid w:val="00603DBF"/>
    <w:rsid w:val="006352F7"/>
    <w:rsid w:val="0064321B"/>
    <w:rsid w:val="00672DD0"/>
    <w:rsid w:val="0069314A"/>
    <w:rsid w:val="006A6254"/>
    <w:rsid w:val="006C0795"/>
    <w:rsid w:val="006C6FC3"/>
    <w:rsid w:val="006C7D50"/>
    <w:rsid w:val="006F2847"/>
    <w:rsid w:val="007231CE"/>
    <w:rsid w:val="007325DC"/>
    <w:rsid w:val="0077260D"/>
    <w:rsid w:val="007A4BF6"/>
    <w:rsid w:val="007D341F"/>
    <w:rsid w:val="007F758C"/>
    <w:rsid w:val="00860CAB"/>
    <w:rsid w:val="00867974"/>
    <w:rsid w:val="008A55CE"/>
    <w:rsid w:val="008D1003"/>
    <w:rsid w:val="008E6198"/>
    <w:rsid w:val="00923B79"/>
    <w:rsid w:val="00935C65"/>
    <w:rsid w:val="009517F9"/>
    <w:rsid w:val="00994B96"/>
    <w:rsid w:val="009A0BCF"/>
    <w:rsid w:val="009A1FBF"/>
    <w:rsid w:val="009D4C17"/>
    <w:rsid w:val="009D68C7"/>
    <w:rsid w:val="00A265A6"/>
    <w:rsid w:val="00A36C50"/>
    <w:rsid w:val="00A43DF7"/>
    <w:rsid w:val="00A50F1D"/>
    <w:rsid w:val="00A75ED5"/>
    <w:rsid w:val="00A84027"/>
    <w:rsid w:val="00A858A8"/>
    <w:rsid w:val="00A87079"/>
    <w:rsid w:val="00AA0BC9"/>
    <w:rsid w:val="00AA399A"/>
    <w:rsid w:val="00AB30AC"/>
    <w:rsid w:val="00B142F5"/>
    <w:rsid w:val="00B53730"/>
    <w:rsid w:val="00B81111"/>
    <w:rsid w:val="00B81C3C"/>
    <w:rsid w:val="00B81F09"/>
    <w:rsid w:val="00B85206"/>
    <w:rsid w:val="00B920A5"/>
    <w:rsid w:val="00BC64B2"/>
    <w:rsid w:val="00BD5ED9"/>
    <w:rsid w:val="00C15341"/>
    <w:rsid w:val="00C20901"/>
    <w:rsid w:val="00C20E9E"/>
    <w:rsid w:val="00C7383B"/>
    <w:rsid w:val="00C75A92"/>
    <w:rsid w:val="00CB2F73"/>
    <w:rsid w:val="00CC1091"/>
    <w:rsid w:val="00CC1CB4"/>
    <w:rsid w:val="00CC68C3"/>
    <w:rsid w:val="00CD0F57"/>
    <w:rsid w:val="00CD32C5"/>
    <w:rsid w:val="00CD5ECD"/>
    <w:rsid w:val="00CF0110"/>
    <w:rsid w:val="00CF1316"/>
    <w:rsid w:val="00D26232"/>
    <w:rsid w:val="00D6726E"/>
    <w:rsid w:val="00D90723"/>
    <w:rsid w:val="00DD1D1F"/>
    <w:rsid w:val="00E018D3"/>
    <w:rsid w:val="00E01CF5"/>
    <w:rsid w:val="00E0441B"/>
    <w:rsid w:val="00E1686B"/>
    <w:rsid w:val="00E23874"/>
    <w:rsid w:val="00E51EBE"/>
    <w:rsid w:val="00E60CE5"/>
    <w:rsid w:val="00E63D20"/>
    <w:rsid w:val="00E955FF"/>
    <w:rsid w:val="00EB6775"/>
    <w:rsid w:val="00EC0007"/>
    <w:rsid w:val="00ED00CF"/>
    <w:rsid w:val="00EE6BD0"/>
    <w:rsid w:val="00F8715F"/>
    <w:rsid w:val="00FA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F8BF67"/>
  <w15:docId w15:val="{7E955145-20F6-4A4E-9A72-BF3838BC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974"/>
  </w:style>
  <w:style w:type="paragraph" w:styleId="Nagwek4">
    <w:name w:val="heading 4"/>
    <w:basedOn w:val="Normalny"/>
    <w:link w:val="Nagwek4Znak"/>
    <w:uiPriority w:val="9"/>
    <w:qFormat/>
    <w:rsid w:val="00153C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974"/>
    <w:pPr>
      <w:ind w:left="720"/>
      <w:contextualSpacing/>
    </w:pPr>
  </w:style>
  <w:style w:type="table" w:styleId="Tabela-Siatka">
    <w:name w:val="Table Grid"/>
    <w:basedOn w:val="Standardowy"/>
    <w:uiPriority w:val="39"/>
    <w:rsid w:val="0086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111"/>
  </w:style>
  <w:style w:type="paragraph" w:styleId="Stopka">
    <w:name w:val="footer"/>
    <w:basedOn w:val="Normalny"/>
    <w:link w:val="StopkaZnak"/>
    <w:uiPriority w:val="99"/>
    <w:unhideWhenUsed/>
    <w:rsid w:val="00FA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111"/>
  </w:style>
  <w:style w:type="character" w:styleId="Hipercze">
    <w:name w:val="Hyperlink"/>
    <w:basedOn w:val="Domylnaczcionkaakapitu"/>
    <w:uiPriority w:val="99"/>
    <w:unhideWhenUsed/>
    <w:rsid w:val="005B750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3851BE"/>
    <w:pPr>
      <w:suppressAutoHyphens/>
      <w:autoSpaceDN w:val="0"/>
      <w:spacing w:before="57" w:after="113" w:line="240" w:lineRule="auto"/>
      <w:ind w:left="340" w:right="340"/>
      <w:jc w:val="both"/>
      <w:textAlignment w:val="baseline"/>
    </w:pPr>
    <w:rPr>
      <w:rFonts w:ascii="Arial" w:eastAsia="DejaVu Sans" w:hAnsi="Arial" w:cs="Arial"/>
      <w:kern w:val="3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851BE"/>
    <w:rPr>
      <w:rFonts w:ascii="Arial" w:eastAsia="DejaVu Sans" w:hAnsi="Arial" w:cs="Arial"/>
      <w:kern w:val="3"/>
      <w:sz w:val="2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53C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5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1EDF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ernik.org.pl/dla-nauczycieli/do-poczytania/metoda-naukowa-coz-to-takieg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kacja@kopernik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ta.modrzejewska@kopernik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pernik.org.pl/dla-nauczycieli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pl/imgres?imgurl=http://www.kopernik.org.pl/fileadmin/templates/cnk/_img/_layout/CNK-logo.jpg&amp;imgrefurl=http://www.kopernik.org.pl/&amp;docid=IoZrfKNbbk2F7M&amp;tbnid=OKDYu2GUzWhN5M:&amp;vet=10ahUKEwiDjre05ovXAhUDYZoKHfKzCRQQMwgmKAAwAA..i&amp;w=200&amp;h=200&amp;bih=784&amp;biw=1600&amp;q=cnk%20logo&amp;ved=0ahUKEwiDjre05ovXAhUDYZoKHfKzCRQQMwgmKAAwAA&amp;iact=mrc&amp;uact=8" TargetMode="External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60CA8-027D-495B-B5F4-851D6B92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Sztukl w Warszawie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Dubowska - Grynberg</dc:creator>
  <cp:lastModifiedBy>Jaromin Edyta</cp:lastModifiedBy>
  <cp:revision>20</cp:revision>
  <cp:lastPrinted>2017-10-26T07:34:00Z</cp:lastPrinted>
  <dcterms:created xsi:type="dcterms:W3CDTF">2017-10-26T08:20:00Z</dcterms:created>
  <dcterms:modified xsi:type="dcterms:W3CDTF">2017-10-26T11:38:00Z</dcterms:modified>
</cp:coreProperties>
</file>